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103" w:rsidRPr="00515A9B" w:rsidRDefault="00EF3EE9" w:rsidP="00A37313">
      <w:pPr>
        <w:jc w:val="center"/>
        <w:rPr>
          <w:rFonts w:asciiTheme="minorHAnsi" w:hAnsiTheme="minorHAnsi"/>
          <w:sz w:val="32"/>
          <w:szCs w:val="32"/>
          <w:lang w:val="en-US"/>
        </w:rPr>
      </w:pPr>
      <w:r w:rsidRPr="00515A9B">
        <w:rPr>
          <w:rFonts w:asciiTheme="minorHAnsi" w:hAnsiTheme="minorHAnsi"/>
          <w:sz w:val="32"/>
          <w:szCs w:val="32"/>
          <w:lang w:val="en-US"/>
        </w:rPr>
        <w:t>Parameterized Complexity for Practical Computing Workshop</w:t>
      </w:r>
    </w:p>
    <w:p w:rsidR="00EF3EE9" w:rsidRPr="00515A9B" w:rsidRDefault="00EF3EE9" w:rsidP="00EF3EE9">
      <w:pPr>
        <w:jc w:val="center"/>
        <w:rPr>
          <w:rFonts w:asciiTheme="minorHAnsi" w:hAnsiTheme="minorHAnsi"/>
          <w:sz w:val="28"/>
          <w:szCs w:val="28"/>
          <w:lang w:val="en-US"/>
        </w:rPr>
      </w:pPr>
      <w:r w:rsidRPr="00515A9B">
        <w:rPr>
          <w:rFonts w:asciiTheme="minorHAnsi" w:hAnsiTheme="minorHAnsi"/>
          <w:sz w:val="28"/>
          <w:szCs w:val="28"/>
          <w:lang w:val="en-US"/>
        </w:rPr>
        <w:t>Victoria University, Wellington New Zealand, Wednesday August 25</w:t>
      </w:r>
      <w:r w:rsidRPr="00515A9B">
        <w:rPr>
          <w:rFonts w:asciiTheme="minorHAnsi" w:hAnsiTheme="minorHAnsi"/>
          <w:sz w:val="28"/>
          <w:szCs w:val="28"/>
          <w:vertAlign w:val="superscript"/>
          <w:lang w:val="en-US"/>
        </w:rPr>
        <w:t>th</w:t>
      </w:r>
      <w:r w:rsidRPr="00515A9B">
        <w:rPr>
          <w:rFonts w:asciiTheme="minorHAnsi" w:hAnsiTheme="minorHAnsi"/>
          <w:sz w:val="28"/>
          <w:szCs w:val="28"/>
          <w:lang w:val="en-US"/>
        </w:rPr>
        <w:t xml:space="preserve"> 2018</w:t>
      </w:r>
    </w:p>
    <w:p w:rsidR="00EF3EE9" w:rsidRPr="00515A9B" w:rsidRDefault="00EF3EE9" w:rsidP="00A37313">
      <w:pPr>
        <w:ind w:right="-478"/>
        <w:jc w:val="center"/>
        <w:rPr>
          <w:rFonts w:asciiTheme="minorHAnsi" w:hAnsiTheme="minorHAnsi"/>
          <w:sz w:val="28"/>
          <w:szCs w:val="28"/>
          <w:lang w:val="en-US"/>
        </w:rPr>
      </w:pPr>
    </w:p>
    <w:p w:rsidR="00A37313" w:rsidRPr="00515A9B" w:rsidRDefault="00A37313" w:rsidP="00A37313">
      <w:pPr>
        <w:ind w:right="-478"/>
        <w:jc w:val="center"/>
        <w:rPr>
          <w:rFonts w:asciiTheme="minorHAnsi" w:hAnsiTheme="minorHAnsi"/>
          <w:sz w:val="28"/>
          <w:szCs w:val="28"/>
          <w:lang w:val="en-US"/>
        </w:rPr>
      </w:pPr>
      <w:r w:rsidRPr="00515A9B">
        <w:rPr>
          <w:rFonts w:asciiTheme="minorHAnsi" w:hAnsiTheme="minorHAnsi"/>
          <w:sz w:val="28"/>
          <w:szCs w:val="28"/>
          <w:lang w:val="en-US"/>
        </w:rPr>
        <w:t>Venue: Victoria University, Cotton Building, Room CO350</w:t>
      </w:r>
    </w:p>
    <w:p w:rsidR="00A37313" w:rsidRPr="00515A9B" w:rsidRDefault="00A37313" w:rsidP="00A37313">
      <w:pPr>
        <w:ind w:right="-478"/>
        <w:jc w:val="center"/>
        <w:rPr>
          <w:rFonts w:asciiTheme="minorHAnsi" w:hAnsiTheme="minorHAnsi"/>
          <w:sz w:val="28"/>
          <w:szCs w:val="28"/>
          <w:lang w:val="en-US"/>
        </w:rPr>
      </w:pPr>
    </w:p>
    <w:p w:rsidR="00EF3EE9" w:rsidRPr="00515A9B" w:rsidRDefault="00EF3EE9" w:rsidP="00EF3EE9">
      <w:pPr>
        <w:jc w:val="center"/>
        <w:rPr>
          <w:rFonts w:asciiTheme="minorHAnsi" w:hAnsiTheme="minorHAnsi"/>
          <w:sz w:val="28"/>
          <w:szCs w:val="28"/>
          <w:lang w:val="en-US"/>
        </w:rPr>
      </w:pPr>
      <w:r w:rsidRPr="00515A9B">
        <w:rPr>
          <w:rFonts w:asciiTheme="minorHAnsi" w:hAnsiTheme="minorHAnsi"/>
          <w:sz w:val="28"/>
          <w:szCs w:val="28"/>
          <w:lang w:val="en-US"/>
        </w:rPr>
        <w:t>Program</w:t>
      </w:r>
      <w:r w:rsidR="00A37313" w:rsidRPr="00515A9B">
        <w:rPr>
          <w:rFonts w:asciiTheme="minorHAnsi" w:hAnsiTheme="minorHAnsi"/>
          <w:sz w:val="28"/>
          <w:szCs w:val="28"/>
          <w:lang w:val="en-US"/>
        </w:rPr>
        <w:t>:</w:t>
      </w:r>
    </w:p>
    <w:p w:rsidR="00EF3EE9" w:rsidRPr="00515A9B" w:rsidRDefault="00EF3EE9" w:rsidP="00EF3EE9">
      <w:pPr>
        <w:jc w:val="center"/>
        <w:rPr>
          <w:rFonts w:asciiTheme="minorHAnsi" w:hAnsiTheme="minorHAnsi"/>
          <w:sz w:val="28"/>
          <w:szCs w:val="28"/>
          <w:lang w:val="en-US"/>
        </w:rPr>
      </w:pPr>
    </w:p>
    <w:tbl>
      <w:tblPr>
        <w:tblStyle w:val="TableGrid"/>
        <w:tblW w:w="9776" w:type="dxa"/>
        <w:tblLook w:val="04A0" w:firstRow="1" w:lastRow="0" w:firstColumn="1" w:lastColumn="0" w:noHBand="0" w:noVBand="1"/>
      </w:tblPr>
      <w:tblGrid>
        <w:gridCol w:w="1980"/>
        <w:gridCol w:w="7796"/>
      </w:tblGrid>
      <w:tr w:rsidR="00EF3EE9" w:rsidRPr="00515A9B" w:rsidTr="002242B3">
        <w:tc>
          <w:tcPr>
            <w:tcW w:w="1980" w:type="dxa"/>
          </w:tcPr>
          <w:p w:rsidR="00EF3EE9" w:rsidRPr="002242B3" w:rsidRDefault="00EF3EE9" w:rsidP="00EF3EE9">
            <w:pPr>
              <w:rPr>
                <w:rFonts w:asciiTheme="minorHAnsi" w:hAnsiTheme="minorHAnsi"/>
                <w:lang w:val="en-US"/>
              </w:rPr>
            </w:pPr>
            <w:r w:rsidRPr="002242B3">
              <w:rPr>
                <w:rFonts w:asciiTheme="minorHAnsi" w:hAnsiTheme="minorHAnsi"/>
                <w:lang w:val="en-US"/>
              </w:rPr>
              <w:t>9-9.30am</w:t>
            </w:r>
          </w:p>
        </w:tc>
        <w:tc>
          <w:tcPr>
            <w:tcW w:w="7796" w:type="dxa"/>
          </w:tcPr>
          <w:p w:rsidR="00EF3EE9" w:rsidRPr="002242B3" w:rsidRDefault="00EF3EE9" w:rsidP="00EF3EE9">
            <w:pPr>
              <w:rPr>
                <w:rFonts w:asciiTheme="minorHAnsi" w:hAnsiTheme="minorHAnsi"/>
                <w:lang w:val="en-US"/>
              </w:rPr>
            </w:pPr>
            <w:r w:rsidRPr="002242B3">
              <w:rPr>
                <w:rFonts w:asciiTheme="minorHAnsi" w:hAnsiTheme="minorHAnsi"/>
                <w:lang w:val="en-US"/>
              </w:rPr>
              <w:t>Arrival, tea</w:t>
            </w:r>
            <w:r w:rsidR="00850CDA" w:rsidRPr="002242B3">
              <w:rPr>
                <w:rFonts w:asciiTheme="minorHAnsi" w:hAnsiTheme="minorHAnsi"/>
                <w:lang w:val="en-US"/>
              </w:rPr>
              <w:t>/coffee</w:t>
            </w:r>
            <w:r w:rsidRPr="002242B3">
              <w:rPr>
                <w:rFonts w:asciiTheme="minorHAnsi" w:hAnsiTheme="minorHAnsi"/>
                <w:lang w:val="en-US"/>
              </w:rPr>
              <w:t xml:space="preserve"> and muffins</w:t>
            </w:r>
          </w:p>
          <w:p w:rsidR="002242B3" w:rsidRPr="002242B3" w:rsidRDefault="002242B3" w:rsidP="00EF3EE9">
            <w:pPr>
              <w:rPr>
                <w:rFonts w:asciiTheme="minorHAnsi" w:hAnsiTheme="minorHAnsi"/>
                <w:lang w:val="en-US"/>
              </w:rPr>
            </w:pPr>
          </w:p>
        </w:tc>
      </w:tr>
      <w:tr w:rsidR="00EF3EE9" w:rsidRPr="00515A9B" w:rsidTr="002242B3">
        <w:tc>
          <w:tcPr>
            <w:tcW w:w="1980" w:type="dxa"/>
          </w:tcPr>
          <w:p w:rsidR="00EF3EE9" w:rsidRPr="002242B3" w:rsidRDefault="00EF3EE9" w:rsidP="00EF3EE9">
            <w:pPr>
              <w:rPr>
                <w:rFonts w:asciiTheme="minorHAnsi" w:hAnsiTheme="minorHAnsi"/>
                <w:lang w:val="en-US"/>
              </w:rPr>
            </w:pPr>
            <w:r w:rsidRPr="002242B3">
              <w:rPr>
                <w:rFonts w:asciiTheme="minorHAnsi" w:hAnsiTheme="minorHAnsi"/>
                <w:lang w:val="en-US"/>
              </w:rPr>
              <w:t>9.30-10.30am</w:t>
            </w:r>
          </w:p>
        </w:tc>
        <w:tc>
          <w:tcPr>
            <w:tcW w:w="7796" w:type="dxa"/>
          </w:tcPr>
          <w:p w:rsidR="00DC16C8" w:rsidRPr="002242B3" w:rsidRDefault="00EF3EE9" w:rsidP="00EF3EE9">
            <w:pPr>
              <w:rPr>
                <w:rFonts w:asciiTheme="minorHAnsi" w:hAnsiTheme="minorHAnsi"/>
                <w:lang w:val="en-US"/>
              </w:rPr>
            </w:pPr>
            <w:r w:rsidRPr="002242B3">
              <w:rPr>
                <w:rFonts w:asciiTheme="minorHAnsi" w:hAnsiTheme="minorHAnsi"/>
                <w:lang w:val="en-US"/>
              </w:rPr>
              <w:t xml:space="preserve">Welcome, </w:t>
            </w:r>
            <w:r w:rsidR="009C3532" w:rsidRPr="002242B3">
              <w:rPr>
                <w:rFonts w:asciiTheme="minorHAnsi" w:hAnsiTheme="minorHAnsi"/>
                <w:lang w:val="en-US"/>
              </w:rPr>
              <w:t xml:space="preserve">followed by </w:t>
            </w:r>
            <w:r w:rsidRPr="002242B3">
              <w:rPr>
                <w:rFonts w:asciiTheme="minorHAnsi" w:hAnsiTheme="minorHAnsi"/>
                <w:lang w:val="en-US"/>
              </w:rPr>
              <w:t xml:space="preserve">keynote presentation from </w:t>
            </w:r>
          </w:p>
          <w:p w:rsidR="00EF3EE9" w:rsidRPr="002242B3" w:rsidRDefault="00EF3EE9" w:rsidP="00EF3EE9">
            <w:pPr>
              <w:rPr>
                <w:rFonts w:asciiTheme="minorHAnsi" w:hAnsiTheme="minorHAnsi"/>
                <w:lang w:val="en-US"/>
              </w:rPr>
            </w:pPr>
            <w:r w:rsidRPr="002242B3">
              <w:rPr>
                <w:rFonts w:asciiTheme="minorHAnsi" w:hAnsiTheme="minorHAnsi"/>
                <w:lang w:val="en-US"/>
              </w:rPr>
              <w:t>Prof. Michael Fellows:</w:t>
            </w:r>
          </w:p>
          <w:p w:rsidR="00EF3EE9" w:rsidRPr="002242B3" w:rsidRDefault="00EF3EE9" w:rsidP="00EF3EE9">
            <w:pPr>
              <w:rPr>
                <w:rFonts w:asciiTheme="minorHAnsi" w:hAnsiTheme="minorHAnsi"/>
                <w:color w:val="000000"/>
                <w:sz w:val="20"/>
                <w:szCs w:val="20"/>
              </w:rPr>
            </w:pPr>
            <w:r w:rsidRPr="002242B3">
              <w:rPr>
                <w:rFonts w:asciiTheme="minorHAnsi" w:hAnsiTheme="minorHAnsi"/>
                <w:color w:val="000000"/>
                <w:sz w:val="20"/>
                <w:szCs w:val="20"/>
              </w:rPr>
              <w:t>“The basics of parameterized complexity; origins in graph minor</w:t>
            </w:r>
            <w:r w:rsidRPr="002242B3">
              <w:rPr>
                <w:rStyle w:val="apple-converted-space"/>
                <w:rFonts w:asciiTheme="minorHAnsi" w:hAnsiTheme="minorHAnsi"/>
                <w:color w:val="000000"/>
                <w:sz w:val="20"/>
                <w:szCs w:val="20"/>
              </w:rPr>
              <w:t> </w:t>
            </w:r>
            <w:r w:rsidRPr="002242B3">
              <w:rPr>
                <w:rFonts w:asciiTheme="minorHAnsi" w:hAnsiTheme="minorHAnsi"/>
                <w:color w:val="000000"/>
                <w:sz w:val="20"/>
                <w:szCs w:val="20"/>
              </w:rPr>
              <w:t xml:space="preserve">theory and well quasi-ordering; and the </w:t>
            </w:r>
            <w:proofErr w:type="spellStart"/>
            <w:r w:rsidRPr="002242B3">
              <w:rPr>
                <w:rFonts w:asciiTheme="minorHAnsi" w:hAnsiTheme="minorHAnsi"/>
                <w:color w:val="000000"/>
                <w:sz w:val="20"/>
                <w:szCs w:val="20"/>
              </w:rPr>
              <w:t>wqo</w:t>
            </w:r>
            <w:proofErr w:type="spellEnd"/>
            <w:r w:rsidRPr="002242B3">
              <w:rPr>
                <w:rFonts w:asciiTheme="minorHAnsi" w:hAnsiTheme="minorHAnsi"/>
                <w:color w:val="000000"/>
                <w:sz w:val="20"/>
                <w:szCs w:val="20"/>
              </w:rPr>
              <w:t xml:space="preserve"> </w:t>
            </w:r>
            <w:proofErr w:type="spellStart"/>
            <w:r w:rsidRPr="002242B3">
              <w:rPr>
                <w:rFonts w:asciiTheme="minorHAnsi" w:hAnsiTheme="minorHAnsi"/>
                <w:color w:val="000000"/>
                <w:sz w:val="20"/>
                <w:szCs w:val="20"/>
              </w:rPr>
              <w:t>functor</w:t>
            </w:r>
            <w:proofErr w:type="spellEnd"/>
            <w:r w:rsidRPr="002242B3">
              <w:rPr>
                <w:rFonts w:asciiTheme="minorHAnsi" w:hAnsiTheme="minorHAnsi"/>
                <w:color w:val="000000"/>
                <w:sz w:val="20"/>
                <w:szCs w:val="20"/>
              </w:rPr>
              <w:t xml:space="preserve"> project.”</w:t>
            </w:r>
          </w:p>
          <w:p w:rsidR="002242B3" w:rsidRPr="002242B3" w:rsidRDefault="002242B3" w:rsidP="00EF3EE9">
            <w:pPr>
              <w:rPr>
                <w:rFonts w:asciiTheme="minorHAnsi" w:hAnsiTheme="minorHAnsi"/>
                <w:color w:val="000000"/>
                <w:sz w:val="20"/>
                <w:szCs w:val="20"/>
              </w:rPr>
            </w:pPr>
          </w:p>
        </w:tc>
      </w:tr>
      <w:tr w:rsidR="00EF3EE9" w:rsidRPr="00515A9B" w:rsidTr="002242B3">
        <w:tc>
          <w:tcPr>
            <w:tcW w:w="1980" w:type="dxa"/>
          </w:tcPr>
          <w:p w:rsidR="00EF3EE9" w:rsidRPr="002242B3" w:rsidRDefault="00493DE1" w:rsidP="00EF3EE9">
            <w:pPr>
              <w:rPr>
                <w:rFonts w:asciiTheme="minorHAnsi" w:hAnsiTheme="minorHAnsi"/>
                <w:lang w:val="en-US"/>
              </w:rPr>
            </w:pPr>
            <w:r w:rsidRPr="002242B3">
              <w:rPr>
                <w:rFonts w:asciiTheme="minorHAnsi" w:hAnsiTheme="minorHAnsi"/>
                <w:lang w:val="en-US"/>
              </w:rPr>
              <w:t>10.30-10.55</w:t>
            </w:r>
            <w:r w:rsidR="00EF3EE9" w:rsidRPr="002242B3">
              <w:rPr>
                <w:rFonts w:asciiTheme="minorHAnsi" w:hAnsiTheme="minorHAnsi"/>
                <w:lang w:val="en-US"/>
              </w:rPr>
              <w:t>am</w:t>
            </w:r>
          </w:p>
        </w:tc>
        <w:tc>
          <w:tcPr>
            <w:tcW w:w="7796" w:type="dxa"/>
          </w:tcPr>
          <w:p w:rsidR="00EF3EE9" w:rsidRPr="002242B3" w:rsidRDefault="00EF3EE9" w:rsidP="00EF3EE9">
            <w:pPr>
              <w:rPr>
                <w:rFonts w:asciiTheme="minorHAnsi" w:hAnsiTheme="minorHAnsi"/>
                <w:lang w:val="en-US"/>
              </w:rPr>
            </w:pPr>
            <w:r w:rsidRPr="002242B3">
              <w:rPr>
                <w:rFonts w:asciiTheme="minorHAnsi" w:hAnsiTheme="minorHAnsi"/>
                <w:lang w:val="en-US"/>
              </w:rPr>
              <w:t>Presentation from Peter Shaw</w:t>
            </w:r>
            <w:r w:rsidR="00A37313" w:rsidRPr="002242B3">
              <w:rPr>
                <w:rFonts w:asciiTheme="minorHAnsi" w:hAnsiTheme="minorHAnsi"/>
                <w:lang w:val="en-US"/>
              </w:rPr>
              <w:t>:</w:t>
            </w:r>
          </w:p>
          <w:p w:rsidR="00A37313" w:rsidRPr="002242B3" w:rsidRDefault="00A37313" w:rsidP="00A37313">
            <w:pPr>
              <w:rPr>
                <w:rFonts w:asciiTheme="minorHAnsi" w:hAnsiTheme="minorHAnsi"/>
                <w:sz w:val="20"/>
                <w:szCs w:val="20"/>
              </w:rPr>
            </w:pPr>
            <w:r w:rsidRPr="002242B3">
              <w:rPr>
                <w:rFonts w:asciiTheme="minorHAnsi" w:hAnsiTheme="minorHAnsi"/>
                <w:color w:val="000000"/>
                <w:sz w:val="20"/>
                <w:szCs w:val="20"/>
              </w:rPr>
              <w:t>“Game Theory and the Human Trafficking Dilemma.”</w:t>
            </w:r>
          </w:p>
          <w:p w:rsidR="00A37313" w:rsidRPr="002242B3" w:rsidRDefault="00A37313" w:rsidP="00EF3EE9">
            <w:pPr>
              <w:rPr>
                <w:rFonts w:asciiTheme="minorHAnsi" w:hAnsiTheme="minorHAnsi"/>
                <w:sz w:val="20"/>
                <w:szCs w:val="20"/>
                <w:lang w:val="en-US"/>
              </w:rPr>
            </w:pPr>
          </w:p>
        </w:tc>
      </w:tr>
      <w:tr w:rsidR="00EF3EE9" w:rsidRPr="00515A9B" w:rsidTr="002242B3">
        <w:tc>
          <w:tcPr>
            <w:tcW w:w="1980" w:type="dxa"/>
          </w:tcPr>
          <w:p w:rsidR="00EF3EE9" w:rsidRPr="002242B3" w:rsidRDefault="00493DE1" w:rsidP="00EF3EE9">
            <w:pPr>
              <w:rPr>
                <w:rFonts w:asciiTheme="minorHAnsi" w:hAnsiTheme="minorHAnsi"/>
                <w:lang w:val="en-US"/>
              </w:rPr>
            </w:pPr>
            <w:r w:rsidRPr="002242B3">
              <w:rPr>
                <w:rFonts w:asciiTheme="minorHAnsi" w:hAnsiTheme="minorHAnsi"/>
                <w:lang w:val="en-US"/>
              </w:rPr>
              <w:t>10.55-11.20</w:t>
            </w:r>
            <w:r w:rsidR="00A37313" w:rsidRPr="002242B3">
              <w:rPr>
                <w:rFonts w:asciiTheme="minorHAnsi" w:hAnsiTheme="minorHAnsi"/>
                <w:lang w:val="en-US"/>
              </w:rPr>
              <w:t>am</w:t>
            </w:r>
          </w:p>
        </w:tc>
        <w:tc>
          <w:tcPr>
            <w:tcW w:w="7796" w:type="dxa"/>
          </w:tcPr>
          <w:p w:rsidR="00EF3EE9" w:rsidRPr="002242B3" w:rsidRDefault="00A37313" w:rsidP="00EF3EE9">
            <w:pPr>
              <w:rPr>
                <w:rFonts w:asciiTheme="minorHAnsi" w:hAnsiTheme="minorHAnsi"/>
                <w:lang w:val="en-US"/>
              </w:rPr>
            </w:pPr>
            <w:r w:rsidRPr="002242B3">
              <w:rPr>
                <w:rFonts w:asciiTheme="minorHAnsi" w:hAnsiTheme="minorHAnsi"/>
                <w:lang w:val="en-US"/>
              </w:rPr>
              <w:t>Presentation from Simone Linz:</w:t>
            </w:r>
          </w:p>
          <w:p w:rsidR="00493DE1" w:rsidRPr="002242B3" w:rsidRDefault="00493DE1" w:rsidP="00493DE1">
            <w:pPr>
              <w:rPr>
                <w:rFonts w:asciiTheme="minorHAnsi" w:hAnsiTheme="minorHAnsi"/>
                <w:sz w:val="20"/>
                <w:szCs w:val="20"/>
              </w:rPr>
            </w:pPr>
            <w:r w:rsidRPr="002242B3">
              <w:rPr>
                <w:rFonts w:asciiTheme="minorHAnsi" w:hAnsiTheme="minorHAnsi"/>
                <w:color w:val="000000"/>
                <w:sz w:val="20"/>
                <w:szCs w:val="20"/>
              </w:rPr>
              <w:t>“On the parameterized complexity of reconstructing phylogenetic networks.”</w:t>
            </w:r>
          </w:p>
          <w:p w:rsidR="00A37313" w:rsidRPr="002242B3" w:rsidRDefault="00A37313" w:rsidP="00EF3EE9">
            <w:pPr>
              <w:rPr>
                <w:rFonts w:asciiTheme="minorHAnsi" w:hAnsiTheme="minorHAnsi"/>
                <w:sz w:val="20"/>
                <w:szCs w:val="20"/>
                <w:lang w:val="en-US"/>
              </w:rPr>
            </w:pPr>
          </w:p>
        </w:tc>
      </w:tr>
      <w:tr w:rsidR="00493DE1" w:rsidRPr="00515A9B" w:rsidTr="002242B3">
        <w:tc>
          <w:tcPr>
            <w:tcW w:w="1980" w:type="dxa"/>
          </w:tcPr>
          <w:p w:rsidR="00493DE1" w:rsidRPr="002242B3" w:rsidRDefault="00493DE1" w:rsidP="00EF3EE9">
            <w:pPr>
              <w:rPr>
                <w:rFonts w:asciiTheme="minorHAnsi" w:hAnsiTheme="minorHAnsi"/>
                <w:lang w:val="en-US"/>
              </w:rPr>
            </w:pPr>
            <w:r w:rsidRPr="002242B3">
              <w:rPr>
                <w:rFonts w:asciiTheme="minorHAnsi" w:hAnsiTheme="minorHAnsi"/>
                <w:lang w:val="en-US"/>
              </w:rPr>
              <w:t>11.20-11.45am</w:t>
            </w:r>
          </w:p>
        </w:tc>
        <w:tc>
          <w:tcPr>
            <w:tcW w:w="7796" w:type="dxa"/>
          </w:tcPr>
          <w:p w:rsidR="00493DE1" w:rsidRPr="002242B3" w:rsidRDefault="00493DE1" w:rsidP="00EF3EE9">
            <w:pPr>
              <w:rPr>
                <w:rFonts w:asciiTheme="minorHAnsi" w:hAnsiTheme="minorHAnsi"/>
                <w:lang w:val="en-US"/>
              </w:rPr>
            </w:pPr>
            <w:r w:rsidRPr="002242B3">
              <w:rPr>
                <w:rFonts w:asciiTheme="minorHAnsi" w:hAnsiTheme="minorHAnsi"/>
                <w:lang w:val="en-US"/>
              </w:rPr>
              <w:t>Presentation from Jens Dietrich:</w:t>
            </w:r>
          </w:p>
          <w:p w:rsidR="00850CDA" w:rsidRPr="002242B3" w:rsidRDefault="00850CDA" w:rsidP="00850CDA">
            <w:pPr>
              <w:rPr>
                <w:rFonts w:ascii="Calibri" w:hAnsi="Calibri"/>
                <w:color w:val="000000"/>
                <w:sz w:val="20"/>
                <w:szCs w:val="20"/>
              </w:rPr>
            </w:pPr>
            <w:r w:rsidRPr="002242B3">
              <w:rPr>
                <w:rFonts w:ascii="Calibri" w:hAnsi="Calibri"/>
                <w:color w:val="000000"/>
                <w:sz w:val="20"/>
                <w:szCs w:val="20"/>
              </w:rPr>
              <w:t>“Making it worse to make it better: A case study on how to design a fast algorithm for static program analysis.”</w:t>
            </w:r>
          </w:p>
          <w:p w:rsidR="00493DE1" w:rsidRPr="002242B3" w:rsidRDefault="00850CDA" w:rsidP="00EF3EE9">
            <w:pPr>
              <w:rPr>
                <w:rFonts w:ascii="Calibri" w:hAnsi="Calibri"/>
                <w:color w:val="000000"/>
                <w:sz w:val="20"/>
                <w:szCs w:val="20"/>
              </w:rPr>
            </w:pPr>
            <w:r w:rsidRPr="002242B3">
              <w:rPr>
                <w:rFonts w:ascii="Calibri" w:hAnsi="Calibri"/>
                <w:color w:val="000000"/>
                <w:sz w:val="20"/>
                <w:szCs w:val="20"/>
              </w:rPr>
              <w:t>  </w:t>
            </w:r>
          </w:p>
        </w:tc>
      </w:tr>
      <w:tr w:rsidR="00EF3EE9" w:rsidRPr="00515A9B" w:rsidTr="002242B3">
        <w:tc>
          <w:tcPr>
            <w:tcW w:w="1980" w:type="dxa"/>
          </w:tcPr>
          <w:p w:rsidR="00EF3EE9" w:rsidRPr="002242B3" w:rsidRDefault="00493DE1" w:rsidP="00EF3EE9">
            <w:pPr>
              <w:rPr>
                <w:rFonts w:asciiTheme="minorHAnsi" w:hAnsiTheme="minorHAnsi"/>
                <w:lang w:val="en-US"/>
              </w:rPr>
            </w:pPr>
            <w:r w:rsidRPr="002242B3">
              <w:rPr>
                <w:rFonts w:asciiTheme="minorHAnsi" w:hAnsiTheme="minorHAnsi"/>
                <w:lang w:val="en-US"/>
              </w:rPr>
              <w:t>11.45-12.15pm</w:t>
            </w:r>
          </w:p>
        </w:tc>
        <w:tc>
          <w:tcPr>
            <w:tcW w:w="7796" w:type="dxa"/>
          </w:tcPr>
          <w:p w:rsidR="00A37313" w:rsidRPr="002242B3" w:rsidRDefault="00322BCC" w:rsidP="00EF3EE9">
            <w:pPr>
              <w:rPr>
                <w:rFonts w:asciiTheme="minorHAnsi" w:hAnsiTheme="minorHAnsi"/>
                <w:lang w:val="en-US"/>
              </w:rPr>
            </w:pPr>
            <w:r w:rsidRPr="002242B3">
              <w:rPr>
                <w:rFonts w:asciiTheme="minorHAnsi" w:hAnsiTheme="minorHAnsi"/>
                <w:lang w:val="en-US"/>
              </w:rPr>
              <w:t xml:space="preserve">Light </w:t>
            </w:r>
            <w:r w:rsidR="009C3532" w:rsidRPr="002242B3">
              <w:rPr>
                <w:rFonts w:asciiTheme="minorHAnsi" w:hAnsiTheme="minorHAnsi"/>
                <w:lang w:val="en-US"/>
              </w:rPr>
              <w:t>lunch/sustenance</w:t>
            </w:r>
          </w:p>
          <w:p w:rsidR="009C3532" w:rsidRPr="002242B3" w:rsidRDefault="009C3532" w:rsidP="00EF3EE9">
            <w:pPr>
              <w:rPr>
                <w:rFonts w:asciiTheme="minorHAnsi" w:hAnsiTheme="minorHAnsi"/>
                <w:sz w:val="20"/>
                <w:szCs w:val="20"/>
                <w:lang w:val="en-US"/>
              </w:rPr>
            </w:pPr>
          </w:p>
        </w:tc>
      </w:tr>
      <w:tr w:rsidR="00322BCC" w:rsidRPr="00515A9B" w:rsidTr="002242B3">
        <w:tc>
          <w:tcPr>
            <w:tcW w:w="1980" w:type="dxa"/>
          </w:tcPr>
          <w:p w:rsidR="00322BCC" w:rsidRPr="002242B3" w:rsidRDefault="00322BCC" w:rsidP="00322BCC">
            <w:pPr>
              <w:rPr>
                <w:rFonts w:asciiTheme="minorHAnsi" w:hAnsiTheme="minorHAnsi"/>
                <w:lang w:val="en-US"/>
              </w:rPr>
            </w:pPr>
            <w:r w:rsidRPr="002242B3">
              <w:rPr>
                <w:rFonts w:asciiTheme="minorHAnsi" w:hAnsiTheme="minorHAnsi"/>
                <w:lang w:val="en-US"/>
              </w:rPr>
              <w:t>12</w:t>
            </w:r>
            <w:r w:rsidR="00493DE1" w:rsidRPr="002242B3">
              <w:rPr>
                <w:rFonts w:asciiTheme="minorHAnsi" w:hAnsiTheme="minorHAnsi"/>
                <w:lang w:val="en-US"/>
              </w:rPr>
              <w:t>.15-12.40</w:t>
            </w:r>
            <w:r w:rsidRPr="002242B3">
              <w:rPr>
                <w:rFonts w:asciiTheme="minorHAnsi" w:hAnsiTheme="minorHAnsi"/>
                <w:lang w:val="en-US"/>
              </w:rPr>
              <w:t>pm</w:t>
            </w:r>
          </w:p>
        </w:tc>
        <w:tc>
          <w:tcPr>
            <w:tcW w:w="7796" w:type="dxa"/>
          </w:tcPr>
          <w:p w:rsidR="00322BCC" w:rsidRPr="002242B3" w:rsidRDefault="00322BCC" w:rsidP="00322BCC">
            <w:pPr>
              <w:rPr>
                <w:rFonts w:asciiTheme="minorHAnsi" w:hAnsiTheme="minorHAnsi"/>
                <w:lang w:val="en-US"/>
              </w:rPr>
            </w:pPr>
            <w:r w:rsidRPr="002242B3">
              <w:rPr>
                <w:rFonts w:asciiTheme="minorHAnsi" w:hAnsiTheme="minorHAnsi"/>
                <w:lang w:val="en-US"/>
              </w:rPr>
              <w:t>Presentation from Fran Rosamond:</w:t>
            </w:r>
          </w:p>
          <w:p w:rsidR="00322BCC" w:rsidRPr="002242B3" w:rsidRDefault="00322BCC" w:rsidP="00322BCC">
            <w:pPr>
              <w:ind w:right="-448"/>
              <w:rPr>
                <w:rFonts w:asciiTheme="minorHAnsi" w:hAnsiTheme="minorHAnsi"/>
                <w:sz w:val="20"/>
                <w:szCs w:val="20"/>
              </w:rPr>
            </w:pPr>
            <w:r w:rsidRPr="002242B3">
              <w:rPr>
                <w:rFonts w:asciiTheme="minorHAnsi" w:hAnsiTheme="minorHAnsi"/>
                <w:color w:val="000000"/>
                <w:sz w:val="20"/>
                <w:szCs w:val="20"/>
              </w:rPr>
              <w:t>“An FPT mystery: Improving the Diameter of a Planar Graph.”</w:t>
            </w:r>
          </w:p>
          <w:p w:rsidR="00322BCC" w:rsidRPr="002242B3" w:rsidRDefault="00322BCC" w:rsidP="00322BCC">
            <w:pPr>
              <w:rPr>
                <w:rFonts w:asciiTheme="minorHAnsi" w:hAnsiTheme="minorHAnsi"/>
                <w:sz w:val="20"/>
                <w:szCs w:val="20"/>
                <w:lang w:val="en-US"/>
              </w:rPr>
            </w:pPr>
          </w:p>
        </w:tc>
      </w:tr>
      <w:tr w:rsidR="00322BCC" w:rsidRPr="00515A9B" w:rsidTr="002242B3">
        <w:tc>
          <w:tcPr>
            <w:tcW w:w="1980" w:type="dxa"/>
          </w:tcPr>
          <w:p w:rsidR="00322BCC" w:rsidRPr="002242B3" w:rsidRDefault="00493DE1" w:rsidP="00322BCC">
            <w:pPr>
              <w:rPr>
                <w:rFonts w:asciiTheme="minorHAnsi" w:hAnsiTheme="minorHAnsi"/>
                <w:lang w:val="en-US"/>
              </w:rPr>
            </w:pPr>
            <w:r w:rsidRPr="002242B3">
              <w:rPr>
                <w:rFonts w:asciiTheme="minorHAnsi" w:hAnsiTheme="minorHAnsi"/>
                <w:lang w:val="en-US"/>
              </w:rPr>
              <w:t>12.4</w:t>
            </w:r>
            <w:r w:rsidR="00322BCC" w:rsidRPr="002242B3">
              <w:rPr>
                <w:rFonts w:asciiTheme="minorHAnsi" w:hAnsiTheme="minorHAnsi"/>
                <w:lang w:val="en-US"/>
              </w:rPr>
              <w:t>0-1</w:t>
            </w:r>
            <w:r w:rsidRPr="002242B3">
              <w:rPr>
                <w:rFonts w:asciiTheme="minorHAnsi" w:hAnsiTheme="minorHAnsi"/>
                <w:lang w:val="en-US"/>
              </w:rPr>
              <w:t>.05</w:t>
            </w:r>
            <w:r w:rsidR="00322BCC" w:rsidRPr="002242B3">
              <w:rPr>
                <w:rFonts w:asciiTheme="minorHAnsi" w:hAnsiTheme="minorHAnsi"/>
                <w:lang w:val="en-US"/>
              </w:rPr>
              <w:t>pm</w:t>
            </w:r>
          </w:p>
        </w:tc>
        <w:tc>
          <w:tcPr>
            <w:tcW w:w="7796" w:type="dxa"/>
          </w:tcPr>
          <w:p w:rsidR="00322BCC" w:rsidRPr="002242B3" w:rsidRDefault="00322BCC" w:rsidP="00322BCC">
            <w:pPr>
              <w:rPr>
                <w:rFonts w:asciiTheme="minorHAnsi" w:hAnsiTheme="minorHAnsi"/>
                <w:lang w:val="en-US"/>
              </w:rPr>
            </w:pPr>
            <w:r w:rsidRPr="002242B3">
              <w:rPr>
                <w:rFonts w:asciiTheme="minorHAnsi" w:hAnsiTheme="minorHAnsi"/>
                <w:lang w:val="en-US"/>
              </w:rPr>
              <w:t xml:space="preserve">Presentation from </w:t>
            </w:r>
            <w:proofErr w:type="spellStart"/>
            <w:r w:rsidRPr="002242B3">
              <w:rPr>
                <w:rFonts w:asciiTheme="minorHAnsi" w:hAnsiTheme="minorHAnsi"/>
                <w:lang w:val="en-US"/>
              </w:rPr>
              <w:t>Ljiljana</w:t>
            </w:r>
            <w:proofErr w:type="spellEnd"/>
            <w:r w:rsidRPr="002242B3">
              <w:rPr>
                <w:rFonts w:asciiTheme="minorHAnsi" w:hAnsiTheme="minorHAnsi"/>
                <w:lang w:val="en-US"/>
              </w:rPr>
              <w:t xml:space="preserve"> </w:t>
            </w:r>
            <w:proofErr w:type="spellStart"/>
            <w:r w:rsidRPr="002242B3">
              <w:rPr>
                <w:rFonts w:asciiTheme="minorHAnsi" w:hAnsiTheme="minorHAnsi"/>
                <w:lang w:val="en-US"/>
              </w:rPr>
              <w:t>Brankovic</w:t>
            </w:r>
            <w:proofErr w:type="spellEnd"/>
            <w:r w:rsidRPr="002242B3">
              <w:rPr>
                <w:rFonts w:asciiTheme="minorHAnsi" w:hAnsiTheme="minorHAnsi"/>
                <w:lang w:val="en-US"/>
              </w:rPr>
              <w:t>:</w:t>
            </w:r>
          </w:p>
          <w:p w:rsidR="001370F7" w:rsidRPr="002242B3" w:rsidRDefault="001370F7" w:rsidP="001370F7">
            <w:pPr>
              <w:rPr>
                <w:color w:val="000000" w:themeColor="text1"/>
                <w:sz w:val="20"/>
                <w:szCs w:val="20"/>
              </w:rPr>
            </w:pPr>
            <w:r w:rsidRPr="002242B3">
              <w:rPr>
                <w:rFonts w:ascii="Calibri" w:hAnsi="Calibri" w:cs="Calibri"/>
                <w:color w:val="000000" w:themeColor="text1"/>
                <w:sz w:val="20"/>
                <w:szCs w:val="20"/>
              </w:rPr>
              <w:t>“Parameterized Approximation Algorithms for 3-Hitting Set.”</w:t>
            </w:r>
          </w:p>
          <w:p w:rsidR="00322BCC" w:rsidRPr="002242B3" w:rsidRDefault="00322BCC" w:rsidP="00322BCC">
            <w:pPr>
              <w:rPr>
                <w:rFonts w:asciiTheme="minorHAnsi" w:hAnsiTheme="minorHAnsi"/>
                <w:sz w:val="20"/>
                <w:szCs w:val="20"/>
                <w:lang w:val="en-US"/>
              </w:rPr>
            </w:pPr>
          </w:p>
        </w:tc>
      </w:tr>
      <w:tr w:rsidR="00322BCC" w:rsidRPr="00515A9B" w:rsidTr="002242B3">
        <w:tc>
          <w:tcPr>
            <w:tcW w:w="1980" w:type="dxa"/>
          </w:tcPr>
          <w:p w:rsidR="00322BCC" w:rsidRPr="002242B3" w:rsidRDefault="00322BCC" w:rsidP="00322BCC">
            <w:pPr>
              <w:rPr>
                <w:rFonts w:asciiTheme="minorHAnsi" w:hAnsiTheme="minorHAnsi"/>
                <w:lang w:val="en-US"/>
              </w:rPr>
            </w:pPr>
            <w:r w:rsidRPr="002242B3">
              <w:rPr>
                <w:rFonts w:asciiTheme="minorHAnsi" w:hAnsiTheme="minorHAnsi"/>
                <w:lang w:val="en-US"/>
              </w:rPr>
              <w:t>1</w:t>
            </w:r>
            <w:r w:rsidR="00493DE1" w:rsidRPr="002242B3">
              <w:rPr>
                <w:rFonts w:asciiTheme="minorHAnsi" w:hAnsiTheme="minorHAnsi"/>
                <w:lang w:val="en-US"/>
              </w:rPr>
              <w:t>.05</w:t>
            </w:r>
            <w:r w:rsidRPr="002242B3">
              <w:rPr>
                <w:rFonts w:asciiTheme="minorHAnsi" w:hAnsiTheme="minorHAnsi"/>
                <w:lang w:val="en-US"/>
              </w:rPr>
              <w:t>-1.30pm</w:t>
            </w:r>
          </w:p>
        </w:tc>
        <w:tc>
          <w:tcPr>
            <w:tcW w:w="7796" w:type="dxa"/>
          </w:tcPr>
          <w:p w:rsidR="00E35AE0" w:rsidRPr="00E35AE0" w:rsidRDefault="00322BCC" w:rsidP="00E35AE0">
            <w:pPr>
              <w:rPr>
                <w:rFonts w:asciiTheme="minorHAnsi" w:hAnsiTheme="minorHAnsi" w:cstheme="minorHAnsi"/>
                <w:color w:val="000000" w:themeColor="text1"/>
              </w:rPr>
            </w:pPr>
            <w:r w:rsidRPr="002242B3">
              <w:rPr>
                <w:rFonts w:asciiTheme="minorHAnsi" w:hAnsiTheme="minorHAnsi"/>
                <w:lang w:val="en-US"/>
              </w:rPr>
              <w:t xml:space="preserve">Presentation from </w:t>
            </w:r>
            <w:r w:rsidR="00E35AE0" w:rsidRPr="00E35AE0">
              <w:rPr>
                <w:rFonts w:asciiTheme="minorHAnsi" w:hAnsiTheme="minorHAnsi" w:cstheme="minorHAnsi"/>
                <w:bCs/>
                <w:color w:val="000000" w:themeColor="text1"/>
              </w:rPr>
              <w:t>Kamran</w:t>
            </w:r>
            <w:r w:rsidR="00E35AE0" w:rsidRPr="002242B3">
              <w:rPr>
                <w:rFonts w:asciiTheme="minorHAnsi" w:hAnsiTheme="minorHAnsi" w:cstheme="minorHAnsi"/>
                <w:bCs/>
                <w:color w:val="000000" w:themeColor="text1"/>
              </w:rPr>
              <w:t> </w:t>
            </w:r>
            <w:proofErr w:type="spellStart"/>
            <w:r w:rsidR="00E35AE0" w:rsidRPr="00E35AE0">
              <w:rPr>
                <w:rFonts w:asciiTheme="minorHAnsi" w:hAnsiTheme="minorHAnsi" w:cstheme="minorHAnsi"/>
                <w:bCs/>
                <w:color w:val="000000" w:themeColor="text1"/>
              </w:rPr>
              <w:t>Najeebullah</w:t>
            </w:r>
            <w:proofErr w:type="spellEnd"/>
            <w:r w:rsidR="002242B3" w:rsidRPr="002242B3">
              <w:rPr>
                <w:rFonts w:asciiTheme="minorHAnsi" w:hAnsiTheme="minorHAnsi" w:cstheme="minorHAnsi"/>
                <w:bCs/>
                <w:color w:val="000000" w:themeColor="text1"/>
              </w:rPr>
              <w:t>:</w:t>
            </w:r>
          </w:p>
          <w:p w:rsidR="00E35AE0" w:rsidRPr="00E35AE0" w:rsidRDefault="00E35AE0" w:rsidP="00E35AE0">
            <w:pPr>
              <w:rPr>
                <w:rFonts w:asciiTheme="minorHAnsi" w:hAnsiTheme="minorHAnsi" w:cstheme="minorHAnsi"/>
                <w:color w:val="000000" w:themeColor="text1"/>
                <w:sz w:val="20"/>
                <w:szCs w:val="20"/>
              </w:rPr>
            </w:pPr>
            <w:r w:rsidRPr="002242B3">
              <w:rPr>
                <w:rFonts w:asciiTheme="minorHAnsi" w:hAnsiTheme="minorHAnsi" w:cstheme="minorHAnsi"/>
                <w:color w:val="000000" w:themeColor="text1"/>
                <w:sz w:val="20"/>
                <w:szCs w:val="20"/>
              </w:rPr>
              <w:t>“</w:t>
            </w:r>
            <w:r w:rsidRPr="00E35AE0">
              <w:rPr>
                <w:rFonts w:asciiTheme="minorHAnsi" w:hAnsiTheme="minorHAnsi" w:cstheme="minorHAnsi"/>
                <w:color w:val="000000" w:themeColor="text1"/>
                <w:sz w:val="20"/>
                <w:szCs w:val="20"/>
              </w:rPr>
              <w:t>Complexity of Optimally Defending and Attacking a Network</w:t>
            </w:r>
            <w:r w:rsidRPr="002242B3">
              <w:rPr>
                <w:rFonts w:asciiTheme="minorHAnsi" w:hAnsiTheme="minorHAnsi" w:cstheme="minorHAnsi"/>
                <w:color w:val="000000" w:themeColor="text1"/>
                <w:sz w:val="20"/>
                <w:szCs w:val="20"/>
              </w:rPr>
              <w:t>”</w:t>
            </w:r>
          </w:p>
          <w:p w:rsidR="00322BCC" w:rsidRPr="002242B3" w:rsidRDefault="00322BCC" w:rsidP="00E35AE0">
            <w:pPr>
              <w:rPr>
                <w:rFonts w:asciiTheme="minorHAnsi" w:hAnsiTheme="minorHAnsi"/>
                <w:sz w:val="20"/>
                <w:szCs w:val="20"/>
                <w:lang w:val="en-US"/>
              </w:rPr>
            </w:pPr>
          </w:p>
        </w:tc>
      </w:tr>
      <w:tr w:rsidR="00322BCC" w:rsidRPr="00515A9B" w:rsidTr="002242B3">
        <w:tc>
          <w:tcPr>
            <w:tcW w:w="1980" w:type="dxa"/>
          </w:tcPr>
          <w:p w:rsidR="00322BCC" w:rsidRPr="002242B3" w:rsidRDefault="00493DE1" w:rsidP="00322BCC">
            <w:pPr>
              <w:rPr>
                <w:rFonts w:asciiTheme="minorHAnsi" w:hAnsiTheme="minorHAnsi"/>
                <w:lang w:val="en-US"/>
              </w:rPr>
            </w:pPr>
            <w:r w:rsidRPr="002242B3">
              <w:rPr>
                <w:rFonts w:asciiTheme="minorHAnsi" w:hAnsiTheme="minorHAnsi"/>
                <w:lang w:val="en-US"/>
              </w:rPr>
              <w:t>1.30-1.55</w:t>
            </w:r>
            <w:r w:rsidR="00322BCC" w:rsidRPr="002242B3">
              <w:rPr>
                <w:rFonts w:asciiTheme="minorHAnsi" w:hAnsiTheme="minorHAnsi"/>
                <w:lang w:val="en-US"/>
              </w:rPr>
              <w:t>pm</w:t>
            </w:r>
          </w:p>
        </w:tc>
        <w:tc>
          <w:tcPr>
            <w:tcW w:w="7796" w:type="dxa"/>
          </w:tcPr>
          <w:p w:rsidR="00322BCC" w:rsidRPr="002242B3" w:rsidRDefault="00322BCC" w:rsidP="00322BCC">
            <w:pPr>
              <w:rPr>
                <w:rFonts w:asciiTheme="minorHAnsi" w:hAnsiTheme="minorHAnsi"/>
                <w:lang w:val="en-US"/>
              </w:rPr>
            </w:pPr>
            <w:r w:rsidRPr="002242B3">
              <w:rPr>
                <w:rFonts w:asciiTheme="minorHAnsi" w:hAnsiTheme="minorHAnsi"/>
                <w:lang w:val="en-US"/>
              </w:rPr>
              <w:t>Presentation from Peter Shaw:</w:t>
            </w:r>
          </w:p>
          <w:p w:rsidR="00322BCC" w:rsidRPr="002242B3" w:rsidRDefault="00322BCC" w:rsidP="00322BCC">
            <w:pPr>
              <w:rPr>
                <w:rFonts w:asciiTheme="minorHAnsi" w:hAnsiTheme="minorHAnsi"/>
                <w:sz w:val="20"/>
                <w:szCs w:val="20"/>
              </w:rPr>
            </w:pPr>
            <w:r w:rsidRPr="002242B3">
              <w:rPr>
                <w:rFonts w:asciiTheme="minorHAnsi" w:hAnsiTheme="minorHAnsi"/>
                <w:color w:val="000000"/>
                <w:sz w:val="20"/>
                <w:szCs w:val="20"/>
              </w:rPr>
              <w:t>“Turbo charging heuristics: adjusting the parameters for optimum performance.”</w:t>
            </w:r>
          </w:p>
          <w:p w:rsidR="00322BCC" w:rsidRPr="002242B3" w:rsidRDefault="00322BCC" w:rsidP="00322BCC">
            <w:pPr>
              <w:rPr>
                <w:rFonts w:asciiTheme="minorHAnsi" w:hAnsiTheme="minorHAnsi"/>
                <w:sz w:val="20"/>
                <w:szCs w:val="20"/>
                <w:lang w:val="en-US"/>
              </w:rPr>
            </w:pPr>
          </w:p>
        </w:tc>
      </w:tr>
      <w:tr w:rsidR="00322BCC" w:rsidRPr="00515A9B" w:rsidTr="002242B3">
        <w:trPr>
          <w:trHeight w:val="356"/>
        </w:trPr>
        <w:tc>
          <w:tcPr>
            <w:tcW w:w="1980" w:type="dxa"/>
          </w:tcPr>
          <w:p w:rsidR="00322BCC" w:rsidRPr="002242B3" w:rsidRDefault="00322BCC" w:rsidP="00322BCC">
            <w:pPr>
              <w:rPr>
                <w:rFonts w:asciiTheme="minorHAnsi" w:hAnsiTheme="minorHAnsi"/>
                <w:lang w:val="en-US"/>
              </w:rPr>
            </w:pPr>
            <w:r w:rsidRPr="002242B3">
              <w:rPr>
                <w:rFonts w:asciiTheme="minorHAnsi" w:hAnsiTheme="minorHAnsi"/>
                <w:lang w:val="en-US"/>
              </w:rPr>
              <w:t>2-3pm</w:t>
            </w:r>
          </w:p>
        </w:tc>
        <w:tc>
          <w:tcPr>
            <w:tcW w:w="7796" w:type="dxa"/>
          </w:tcPr>
          <w:p w:rsidR="00322BCC" w:rsidRPr="002242B3" w:rsidRDefault="00322BCC" w:rsidP="00322BCC">
            <w:pPr>
              <w:rPr>
                <w:rFonts w:asciiTheme="minorHAnsi" w:hAnsiTheme="minorHAnsi"/>
                <w:lang w:val="en-US"/>
              </w:rPr>
            </w:pPr>
            <w:r w:rsidRPr="002242B3">
              <w:rPr>
                <w:rFonts w:asciiTheme="minorHAnsi" w:hAnsiTheme="minorHAnsi"/>
                <w:lang w:val="en-US"/>
              </w:rPr>
              <w:t>Substantial second lunch/</w:t>
            </w:r>
            <w:r w:rsidR="009C3532" w:rsidRPr="002242B3">
              <w:rPr>
                <w:rFonts w:asciiTheme="minorHAnsi" w:hAnsiTheme="minorHAnsi"/>
                <w:lang w:val="en-US"/>
              </w:rPr>
              <w:t>discussions</w:t>
            </w:r>
            <w:r w:rsidR="002242B3" w:rsidRPr="002242B3">
              <w:rPr>
                <w:rFonts w:asciiTheme="minorHAnsi" w:hAnsiTheme="minorHAnsi"/>
                <w:lang w:val="en-US"/>
              </w:rPr>
              <w:t xml:space="preserve"> (at Milk and Honey, next to “The Hub”</w:t>
            </w:r>
            <w:r w:rsidRPr="002242B3">
              <w:rPr>
                <w:rFonts w:asciiTheme="minorHAnsi" w:hAnsiTheme="minorHAnsi"/>
                <w:lang w:val="en-US"/>
              </w:rPr>
              <w:t>)</w:t>
            </w:r>
          </w:p>
          <w:p w:rsidR="00322BCC" w:rsidRPr="002242B3" w:rsidRDefault="00322BCC" w:rsidP="002242B3">
            <w:pPr>
              <w:ind w:right="-243"/>
              <w:rPr>
                <w:rFonts w:asciiTheme="minorHAnsi" w:hAnsiTheme="minorHAnsi"/>
                <w:lang w:val="en-US"/>
              </w:rPr>
            </w:pPr>
          </w:p>
        </w:tc>
      </w:tr>
      <w:tr w:rsidR="00322BCC" w:rsidRPr="00515A9B" w:rsidTr="002242B3">
        <w:trPr>
          <w:trHeight w:val="467"/>
        </w:trPr>
        <w:tc>
          <w:tcPr>
            <w:tcW w:w="1980" w:type="dxa"/>
          </w:tcPr>
          <w:p w:rsidR="00E35AE0" w:rsidRPr="002242B3" w:rsidRDefault="00E35AE0" w:rsidP="00322BCC">
            <w:pPr>
              <w:rPr>
                <w:rFonts w:asciiTheme="minorHAnsi" w:hAnsiTheme="minorHAnsi"/>
                <w:lang w:val="en-US"/>
              </w:rPr>
            </w:pPr>
            <w:r w:rsidRPr="002242B3">
              <w:rPr>
                <w:rFonts w:asciiTheme="minorHAnsi" w:hAnsiTheme="minorHAnsi"/>
                <w:lang w:val="en-US"/>
              </w:rPr>
              <w:t>3-3.20pm</w:t>
            </w:r>
          </w:p>
          <w:p w:rsidR="00322BCC" w:rsidRPr="002242B3" w:rsidRDefault="00322BCC" w:rsidP="00322BCC">
            <w:pPr>
              <w:rPr>
                <w:rFonts w:asciiTheme="minorHAnsi" w:hAnsiTheme="minorHAnsi"/>
                <w:lang w:val="en-US"/>
              </w:rPr>
            </w:pPr>
          </w:p>
        </w:tc>
        <w:tc>
          <w:tcPr>
            <w:tcW w:w="7796" w:type="dxa"/>
          </w:tcPr>
          <w:p w:rsidR="00E35AE0" w:rsidRPr="002242B3" w:rsidRDefault="00E35AE0" w:rsidP="00E35AE0">
            <w:pPr>
              <w:rPr>
                <w:rFonts w:asciiTheme="minorHAnsi" w:hAnsiTheme="minorHAnsi"/>
                <w:lang w:val="en-US"/>
              </w:rPr>
            </w:pPr>
            <w:r w:rsidRPr="002242B3">
              <w:rPr>
                <w:rFonts w:asciiTheme="minorHAnsi" w:hAnsiTheme="minorHAnsi"/>
                <w:lang w:val="en-US"/>
              </w:rPr>
              <w:t xml:space="preserve">Presentation from </w:t>
            </w:r>
            <w:r w:rsidRPr="002242B3">
              <w:rPr>
                <w:rFonts w:asciiTheme="minorHAnsi" w:hAnsiTheme="minorHAnsi"/>
                <w:lang w:val="en-US"/>
              </w:rPr>
              <w:t>Catherine McCartin:</w:t>
            </w:r>
          </w:p>
          <w:p w:rsidR="00322BCC" w:rsidRDefault="00E35AE0" w:rsidP="00322BCC">
            <w:pPr>
              <w:rPr>
                <w:rFonts w:asciiTheme="minorHAnsi" w:hAnsiTheme="minorHAnsi"/>
                <w:sz w:val="20"/>
                <w:szCs w:val="20"/>
                <w:lang w:val="en-US"/>
              </w:rPr>
            </w:pPr>
            <w:r w:rsidRPr="002242B3">
              <w:rPr>
                <w:rFonts w:asciiTheme="minorHAnsi" w:hAnsiTheme="minorHAnsi"/>
                <w:sz w:val="20"/>
                <w:szCs w:val="20"/>
                <w:lang w:val="en-US"/>
              </w:rPr>
              <w:t>“Combining FPT with heuristics: network augmentation strategies for target set selection.”</w:t>
            </w:r>
          </w:p>
          <w:p w:rsidR="002242B3" w:rsidRPr="002242B3" w:rsidRDefault="002242B3" w:rsidP="00322BCC">
            <w:pPr>
              <w:rPr>
                <w:rFonts w:asciiTheme="minorHAnsi" w:hAnsiTheme="minorHAnsi"/>
                <w:sz w:val="20"/>
                <w:szCs w:val="20"/>
                <w:lang w:val="en-US"/>
              </w:rPr>
            </w:pPr>
          </w:p>
        </w:tc>
      </w:tr>
      <w:tr w:rsidR="002242B3" w:rsidRPr="00515A9B" w:rsidTr="002242B3">
        <w:trPr>
          <w:trHeight w:val="1360"/>
        </w:trPr>
        <w:tc>
          <w:tcPr>
            <w:tcW w:w="1980" w:type="dxa"/>
          </w:tcPr>
          <w:p w:rsidR="002242B3" w:rsidRPr="002242B3" w:rsidRDefault="002242B3" w:rsidP="00322BCC">
            <w:pPr>
              <w:rPr>
                <w:rFonts w:asciiTheme="minorHAnsi" w:hAnsiTheme="minorHAnsi"/>
                <w:lang w:val="en-US"/>
              </w:rPr>
            </w:pPr>
            <w:r w:rsidRPr="002242B3">
              <w:rPr>
                <w:rFonts w:asciiTheme="minorHAnsi" w:hAnsiTheme="minorHAnsi"/>
                <w:lang w:val="en-US"/>
              </w:rPr>
              <w:t>3.20…</w:t>
            </w:r>
          </w:p>
        </w:tc>
        <w:tc>
          <w:tcPr>
            <w:tcW w:w="7796" w:type="dxa"/>
          </w:tcPr>
          <w:p w:rsidR="002242B3" w:rsidRPr="002242B3" w:rsidRDefault="002242B3" w:rsidP="002242B3">
            <w:pPr>
              <w:rPr>
                <w:rFonts w:asciiTheme="minorHAnsi" w:hAnsiTheme="minorHAnsi"/>
                <w:lang w:val="en-US"/>
              </w:rPr>
            </w:pPr>
            <w:r w:rsidRPr="002242B3">
              <w:rPr>
                <w:rFonts w:asciiTheme="minorHAnsi" w:hAnsiTheme="minorHAnsi"/>
                <w:lang w:val="en-US"/>
              </w:rPr>
              <w:t xml:space="preserve">Presentation of open problems from different areas: </w:t>
            </w:r>
          </w:p>
          <w:p w:rsidR="002242B3" w:rsidRPr="002242B3" w:rsidRDefault="002242B3" w:rsidP="002242B3">
            <w:pPr>
              <w:rPr>
                <w:rFonts w:asciiTheme="minorHAnsi" w:hAnsiTheme="minorHAnsi"/>
                <w:sz w:val="20"/>
                <w:szCs w:val="20"/>
                <w:lang w:val="en-US"/>
              </w:rPr>
            </w:pPr>
            <w:r w:rsidRPr="002242B3">
              <w:rPr>
                <w:rFonts w:asciiTheme="minorHAnsi" w:hAnsiTheme="minorHAnsi"/>
                <w:sz w:val="20"/>
                <w:szCs w:val="20"/>
                <w:lang w:val="en-US"/>
              </w:rPr>
              <w:t>David Bryant, Michael Fellows, Fran Rosamond,  Peter Shaw, Simone Linz</w:t>
            </w:r>
          </w:p>
          <w:p w:rsidR="002242B3" w:rsidRPr="002242B3" w:rsidRDefault="002242B3" w:rsidP="002242B3">
            <w:pPr>
              <w:rPr>
                <w:rFonts w:asciiTheme="minorHAnsi" w:hAnsiTheme="minorHAnsi"/>
                <w:sz w:val="20"/>
                <w:szCs w:val="20"/>
                <w:lang w:val="en-US"/>
              </w:rPr>
            </w:pPr>
          </w:p>
          <w:p w:rsidR="002242B3" w:rsidRPr="002242B3" w:rsidRDefault="002242B3" w:rsidP="002242B3">
            <w:pPr>
              <w:rPr>
                <w:rFonts w:asciiTheme="minorHAnsi" w:hAnsiTheme="minorHAnsi"/>
                <w:lang w:val="en-US"/>
              </w:rPr>
            </w:pPr>
            <w:r w:rsidRPr="002242B3">
              <w:rPr>
                <w:rFonts w:asciiTheme="minorHAnsi" w:hAnsiTheme="minorHAnsi"/>
                <w:lang w:val="en-US"/>
              </w:rPr>
              <w:t>followed by collaborative discussion of</w:t>
            </w:r>
            <w:r w:rsidRPr="002242B3">
              <w:rPr>
                <w:rFonts w:asciiTheme="minorHAnsi" w:hAnsiTheme="minorHAnsi"/>
                <w:lang w:val="en-US"/>
              </w:rPr>
              <w:t xml:space="preserve"> one or two selected problems:</w:t>
            </w:r>
          </w:p>
          <w:p w:rsidR="002242B3" w:rsidRDefault="002242B3" w:rsidP="002242B3">
            <w:pPr>
              <w:rPr>
                <w:rFonts w:asciiTheme="minorHAnsi" w:hAnsiTheme="minorHAnsi"/>
                <w:sz w:val="20"/>
                <w:szCs w:val="20"/>
                <w:lang w:val="en-US"/>
              </w:rPr>
            </w:pPr>
            <w:r w:rsidRPr="002242B3">
              <w:rPr>
                <w:rFonts w:asciiTheme="minorHAnsi" w:hAnsiTheme="minorHAnsi"/>
                <w:sz w:val="20"/>
                <w:szCs w:val="20"/>
                <w:lang w:val="en-US"/>
              </w:rPr>
              <w:t>lead by Prof. Michael Fellows</w:t>
            </w:r>
          </w:p>
          <w:p w:rsidR="002242B3" w:rsidRPr="002242B3" w:rsidRDefault="002242B3" w:rsidP="002242B3">
            <w:pPr>
              <w:rPr>
                <w:rFonts w:asciiTheme="minorHAnsi" w:hAnsiTheme="minorHAnsi"/>
                <w:sz w:val="20"/>
                <w:szCs w:val="20"/>
                <w:lang w:val="en-US"/>
              </w:rPr>
            </w:pPr>
          </w:p>
        </w:tc>
      </w:tr>
    </w:tbl>
    <w:p w:rsidR="00515A9B" w:rsidRPr="00515A9B" w:rsidRDefault="00515A9B" w:rsidP="009C3532">
      <w:pPr>
        <w:rPr>
          <w:rFonts w:asciiTheme="minorHAnsi" w:hAnsiTheme="minorHAnsi"/>
          <w:sz w:val="28"/>
          <w:szCs w:val="28"/>
          <w:lang w:val="en-US"/>
        </w:rPr>
      </w:pPr>
    </w:p>
    <w:p w:rsidR="00515A9B" w:rsidRDefault="00515A9B" w:rsidP="009C3532">
      <w:pPr>
        <w:rPr>
          <w:rFonts w:asciiTheme="minorHAnsi" w:hAnsiTheme="minorHAnsi"/>
          <w:sz w:val="28"/>
          <w:szCs w:val="28"/>
          <w:lang w:val="en-US"/>
        </w:rPr>
      </w:pPr>
    </w:p>
    <w:p w:rsidR="002242B3" w:rsidRDefault="002242B3" w:rsidP="009C3532">
      <w:pPr>
        <w:rPr>
          <w:rFonts w:asciiTheme="minorHAnsi" w:hAnsiTheme="minorHAnsi"/>
          <w:sz w:val="28"/>
          <w:szCs w:val="28"/>
          <w:lang w:val="en-US"/>
        </w:rPr>
      </w:pPr>
    </w:p>
    <w:p w:rsidR="002242B3" w:rsidRDefault="002242B3" w:rsidP="009C3532">
      <w:pPr>
        <w:rPr>
          <w:rFonts w:asciiTheme="minorHAnsi" w:hAnsiTheme="minorHAnsi"/>
          <w:sz w:val="28"/>
          <w:szCs w:val="28"/>
          <w:lang w:val="en-US"/>
        </w:rPr>
      </w:pPr>
    </w:p>
    <w:p w:rsidR="002242B3" w:rsidRDefault="002242B3" w:rsidP="009C3532">
      <w:pPr>
        <w:rPr>
          <w:rFonts w:asciiTheme="minorHAnsi" w:hAnsiTheme="minorHAnsi"/>
          <w:sz w:val="28"/>
          <w:szCs w:val="28"/>
          <w:lang w:val="en-US"/>
        </w:rPr>
      </w:pPr>
    </w:p>
    <w:p w:rsidR="002242B3" w:rsidRPr="00515A9B" w:rsidRDefault="002242B3" w:rsidP="009C3532">
      <w:pPr>
        <w:rPr>
          <w:rFonts w:asciiTheme="minorHAnsi" w:hAnsiTheme="minorHAnsi"/>
          <w:sz w:val="28"/>
          <w:szCs w:val="28"/>
          <w:lang w:val="en-US"/>
        </w:rPr>
      </w:pPr>
    </w:p>
    <w:p w:rsidR="00EF3EE9" w:rsidRPr="00C22F16" w:rsidRDefault="00493DE1" w:rsidP="009C3532">
      <w:pPr>
        <w:rPr>
          <w:rFonts w:asciiTheme="minorHAnsi" w:hAnsiTheme="minorHAnsi"/>
          <w:sz w:val="32"/>
          <w:szCs w:val="32"/>
          <w:lang w:val="en-US"/>
        </w:rPr>
      </w:pPr>
      <w:r w:rsidRPr="00C22F16">
        <w:rPr>
          <w:rFonts w:asciiTheme="minorHAnsi" w:hAnsiTheme="minorHAnsi"/>
          <w:sz w:val="32"/>
          <w:szCs w:val="32"/>
          <w:lang w:val="en-US"/>
        </w:rPr>
        <w:lastRenderedPageBreak/>
        <w:t>Abstracts:</w:t>
      </w:r>
    </w:p>
    <w:p w:rsidR="00493DE1" w:rsidRPr="00515A9B" w:rsidRDefault="00493DE1" w:rsidP="009C3532">
      <w:pPr>
        <w:rPr>
          <w:rFonts w:asciiTheme="minorHAnsi" w:hAnsiTheme="minorHAnsi"/>
          <w:lang w:val="en-US"/>
        </w:rPr>
      </w:pPr>
    </w:p>
    <w:p w:rsidR="00515A9B" w:rsidRPr="00C22F16" w:rsidRDefault="00515A9B" w:rsidP="00515A9B">
      <w:pPr>
        <w:rPr>
          <w:rFonts w:asciiTheme="minorHAnsi" w:hAnsiTheme="minorHAnsi"/>
          <w:lang w:val="en-US"/>
        </w:rPr>
      </w:pPr>
      <w:r w:rsidRPr="00C22F16">
        <w:rPr>
          <w:rFonts w:asciiTheme="minorHAnsi" w:hAnsiTheme="minorHAnsi"/>
          <w:lang w:val="en-US"/>
        </w:rPr>
        <w:t>Michael Fellows:</w:t>
      </w:r>
    </w:p>
    <w:p w:rsidR="00515A9B" w:rsidRPr="00C22F16" w:rsidRDefault="00515A9B" w:rsidP="00515A9B">
      <w:pPr>
        <w:rPr>
          <w:rFonts w:asciiTheme="minorHAnsi" w:hAnsiTheme="minorHAnsi"/>
          <w:color w:val="000000"/>
        </w:rPr>
      </w:pPr>
      <w:r w:rsidRPr="00C22F16">
        <w:rPr>
          <w:rFonts w:asciiTheme="minorHAnsi" w:hAnsiTheme="minorHAnsi"/>
          <w:color w:val="000000"/>
        </w:rPr>
        <w:t>“The basics of parameterized complexity; origins in graph minor</w:t>
      </w:r>
      <w:r w:rsidRPr="00C22F16">
        <w:rPr>
          <w:rStyle w:val="apple-converted-space"/>
          <w:rFonts w:asciiTheme="minorHAnsi" w:hAnsiTheme="minorHAnsi"/>
          <w:color w:val="000000"/>
        </w:rPr>
        <w:t> </w:t>
      </w:r>
      <w:r w:rsidRPr="00C22F16">
        <w:rPr>
          <w:rFonts w:asciiTheme="minorHAnsi" w:hAnsiTheme="minorHAnsi"/>
          <w:color w:val="000000"/>
        </w:rPr>
        <w:t xml:space="preserve">theory and well quasi-ordering; and the </w:t>
      </w:r>
      <w:proofErr w:type="spellStart"/>
      <w:r w:rsidRPr="00C22F16">
        <w:rPr>
          <w:rFonts w:asciiTheme="minorHAnsi" w:hAnsiTheme="minorHAnsi"/>
          <w:color w:val="000000"/>
        </w:rPr>
        <w:t>wqo</w:t>
      </w:r>
      <w:proofErr w:type="spellEnd"/>
      <w:r w:rsidRPr="00C22F16">
        <w:rPr>
          <w:rFonts w:asciiTheme="minorHAnsi" w:hAnsiTheme="minorHAnsi"/>
          <w:color w:val="000000"/>
        </w:rPr>
        <w:t xml:space="preserve"> </w:t>
      </w:r>
      <w:proofErr w:type="spellStart"/>
      <w:r w:rsidRPr="00C22F16">
        <w:rPr>
          <w:rFonts w:asciiTheme="minorHAnsi" w:hAnsiTheme="minorHAnsi"/>
          <w:color w:val="000000"/>
        </w:rPr>
        <w:t>functor</w:t>
      </w:r>
      <w:proofErr w:type="spellEnd"/>
      <w:r w:rsidRPr="00C22F16">
        <w:rPr>
          <w:rFonts w:asciiTheme="minorHAnsi" w:hAnsiTheme="minorHAnsi"/>
          <w:color w:val="000000"/>
        </w:rPr>
        <w:t xml:space="preserve"> project.”</w:t>
      </w:r>
    </w:p>
    <w:p w:rsidR="00C22F16" w:rsidRPr="00C22F16" w:rsidRDefault="00C22F16" w:rsidP="00515A9B">
      <w:pPr>
        <w:rPr>
          <w:rFonts w:asciiTheme="minorHAnsi" w:hAnsiTheme="minorHAnsi"/>
          <w:color w:val="000000"/>
        </w:rPr>
      </w:pPr>
    </w:p>
    <w:p w:rsidR="00C22F16" w:rsidRPr="00C22F16" w:rsidRDefault="00C22F16" w:rsidP="00C22F16">
      <w:pPr>
        <w:rPr>
          <w:rFonts w:asciiTheme="minorHAnsi" w:hAnsiTheme="minorHAnsi"/>
          <w:color w:val="000000"/>
        </w:rPr>
      </w:pPr>
      <w:r w:rsidRPr="00C22F16">
        <w:rPr>
          <w:rFonts w:asciiTheme="minorHAnsi" w:hAnsiTheme="minorHAnsi"/>
          <w:color w:val="000000"/>
        </w:rPr>
        <w:t>The talk will present, concretely, the basic ideas of</w:t>
      </w:r>
      <w:r w:rsidRPr="00C22F16">
        <w:rPr>
          <w:rStyle w:val="apple-converted-space"/>
          <w:rFonts w:asciiTheme="minorHAnsi" w:hAnsiTheme="minorHAnsi"/>
          <w:color w:val="000000"/>
        </w:rPr>
        <w:t> </w:t>
      </w:r>
      <w:r w:rsidRPr="00C22F16">
        <w:rPr>
          <w:rFonts w:asciiTheme="minorHAnsi" w:hAnsiTheme="minorHAnsi"/>
          <w:color w:val="000000"/>
        </w:rPr>
        <w:t>parameterized complexity (PC) and algorithms, with some historical background about the graph minors</w:t>
      </w:r>
      <w:r w:rsidRPr="00C22F16">
        <w:rPr>
          <w:rStyle w:val="apple-converted-space"/>
          <w:rFonts w:asciiTheme="minorHAnsi" w:hAnsiTheme="minorHAnsi"/>
          <w:color w:val="000000"/>
        </w:rPr>
        <w:t> </w:t>
      </w:r>
      <w:r w:rsidRPr="00C22F16">
        <w:rPr>
          <w:rFonts w:asciiTheme="minorHAnsi" w:hAnsiTheme="minorHAnsi"/>
          <w:color w:val="000000"/>
        </w:rPr>
        <w:t>project and how this stimulated the development of PC.  At the heart of graph minors is: (a)</w:t>
      </w:r>
      <w:r w:rsidRPr="00C22F16">
        <w:rPr>
          <w:rStyle w:val="apple-converted-space"/>
          <w:rFonts w:asciiTheme="minorHAnsi" w:hAnsiTheme="minorHAnsi"/>
          <w:color w:val="000000"/>
        </w:rPr>
        <w:t> </w:t>
      </w:r>
      <w:r w:rsidRPr="00C22F16">
        <w:rPr>
          <w:rFonts w:asciiTheme="minorHAnsi" w:hAnsiTheme="minorHAnsi"/>
          <w:color w:val="000000"/>
        </w:rPr>
        <w:t>a structure theory project, and (b) a fundamental FPT result.  (FPT, fixed-parameter</w:t>
      </w:r>
      <w:r w:rsidRPr="00C22F16">
        <w:rPr>
          <w:rStyle w:val="apple-converted-space"/>
          <w:rFonts w:asciiTheme="minorHAnsi" w:hAnsiTheme="minorHAnsi"/>
          <w:color w:val="000000"/>
        </w:rPr>
        <w:t> </w:t>
      </w:r>
      <w:r w:rsidRPr="00C22F16">
        <w:rPr>
          <w:rFonts w:asciiTheme="minorHAnsi" w:hAnsiTheme="minorHAnsi"/>
          <w:color w:val="000000"/>
        </w:rPr>
        <w:t>tractability, is the central notion in PC, generalizing polynomial-time.)  These themes</w:t>
      </w:r>
      <w:r w:rsidRPr="00C22F16">
        <w:rPr>
          <w:rStyle w:val="apple-converted-space"/>
          <w:rFonts w:asciiTheme="minorHAnsi" w:hAnsiTheme="minorHAnsi"/>
          <w:color w:val="000000"/>
        </w:rPr>
        <w:t> </w:t>
      </w:r>
      <w:r w:rsidRPr="00C22F16">
        <w:rPr>
          <w:rFonts w:asciiTheme="minorHAnsi" w:hAnsiTheme="minorHAnsi"/>
          <w:color w:val="000000"/>
        </w:rPr>
        <w:t>remain central in current research.  The talk will end with something about the "</w:t>
      </w:r>
      <w:proofErr w:type="spellStart"/>
      <w:r w:rsidRPr="00C22F16">
        <w:rPr>
          <w:rFonts w:asciiTheme="minorHAnsi" w:hAnsiTheme="minorHAnsi"/>
          <w:color w:val="000000"/>
        </w:rPr>
        <w:t>functor</w:t>
      </w:r>
      <w:proofErr w:type="spellEnd"/>
      <w:r w:rsidRPr="00C22F16">
        <w:rPr>
          <w:rStyle w:val="apple-converted-space"/>
          <w:rFonts w:asciiTheme="minorHAnsi" w:hAnsiTheme="minorHAnsi"/>
          <w:color w:val="000000"/>
        </w:rPr>
        <w:t> </w:t>
      </w:r>
      <w:r w:rsidRPr="00C22F16">
        <w:rPr>
          <w:rFonts w:asciiTheme="minorHAnsi" w:hAnsiTheme="minorHAnsi"/>
          <w:color w:val="000000"/>
        </w:rPr>
        <w:t xml:space="preserve">project" which is about inducing </w:t>
      </w:r>
      <w:proofErr w:type="spellStart"/>
      <w:r w:rsidRPr="00C22F16">
        <w:rPr>
          <w:rFonts w:asciiTheme="minorHAnsi" w:hAnsiTheme="minorHAnsi"/>
          <w:color w:val="000000"/>
        </w:rPr>
        <w:t>wqo</w:t>
      </w:r>
      <w:proofErr w:type="spellEnd"/>
      <w:r w:rsidRPr="00C22F16">
        <w:rPr>
          <w:rFonts w:asciiTheme="minorHAnsi" w:hAnsiTheme="minorHAnsi"/>
          <w:color w:val="000000"/>
        </w:rPr>
        <w:t>/FPT general algorithmic machineries for other kinds</w:t>
      </w:r>
      <w:r w:rsidRPr="00C22F16">
        <w:rPr>
          <w:rStyle w:val="apple-converted-space"/>
          <w:rFonts w:asciiTheme="minorHAnsi" w:hAnsiTheme="minorHAnsi"/>
          <w:color w:val="000000"/>
        </w:rPr>
        <w:t> </w:t>
      </w:r>
      <w:r w:rsidRPr="00C22F16">
        <w:rPr>
          <w:rFonts w:asciiTheme="minorHAnsi" w:hAnsiTheme="minorHAnsi"/>
          <w:color w:val="000000"/>
        </w:rPr>
        <w:t>of mathematical objects, such as finite sets of points in the plane (relevant to</w:t>
      </w:r>
      <w:r w:rsidRPr="00C22F16">
        <w:rPr>
          <w:rStyle w:val="apple-converted-space"/>
          <w:rFonts w:asciiTheme="minorHAnsi" w:hAnsiTheme="minorHAnsi"/>
          <w:color w:val="000000"/>
        </w:rPr>
        <w:t> </w:t>
      </w:r>
      <w:r w:rsidRPr="00C22F16">
        <w:rPr>
          <w:rFonts w:asciiTheme="minorHAnsi" w:hAnsiTheme="minorHAnsi"/>
          <w:color w:val="000000"/>
        </w:rPr>
        <w:t>computational geometry).</w:t>
      </w:r>
    </w:p>
    <w:p w:rsidR="00C22F16" w:rsidRDefault="00C22F16" w:rsidP="00515A9B">
      <w:pPr>
        <w:rPr>
          <w:rFonts w:asciiTheme="minorHAnsi" w:hAnsiTheme="minorHAnsi"/>
          <w:color w:val="000000"/>
        </w:rPr>
      </w:pPr>
    </w:p>
    <w:p w:rsidR="00C22F16" w:rsidRPr="00C22F16" w:rsidRDefault="00C22F16" w:rsidP="00C22F16">
      <w:pPr>
        <w:rPr>
          <w:rFonts w:asciiTheme="minorHAnsi" w:hAnsiTheme="minorHAnsi"/>
          <w:color w:val="000000"/>
        </w:rPr>
      </w:pPr>
      <w:r w:rsidRPr="00C22F16">
        <w:rPr>
          <w:rFonts w:asciiTheme="minorHAnsi" w:hAnsiTheme="minorHAnsi"/>
          <w:color w:val="000000"/>
        </w:rPr>
        <w:t>Peter Shaw:</w:t>
      </w:r>
    </w:p>
    <w:p w:rsidR="00C22F16" w:rsidRPr="00C22F16" w:rsidRDefault="005E28F9" w:rsidP="00C22F16">
      <w:pPr>
        <w:rPr>
          <w:rFonts w:asciiTheme="minorHAnsi" w:hAnsiTheme="minorHAnsi"/>
          <w:color w:val="000000"/>
        </w:rPr>
      </w:pPr>
      <w:r>
        <w:rPr>
          <w:rFonts w:asciiTheme="minorHAnsi" w:hAnsiTheme="minorHAnsi"/>
          <w:color w:val="000000"/>
        </w:rPr>
        <w:t>“</w:t>
      </w:r>
      <w:r w:rsidR="00C22F16" w:rsidRPr="00C22F16">
        <w:rPr>
          <w:rFonts w:asciiTheme="minorHAnsi" w:hAnsiTheme="minorHAnsi"/>
          <w:color w:val="000000"/>
        </w:rPr>
        <w:t>Game Theory and the Human Trafficking Dilemma</w:t>
      </w:r>
      <w:r>
        <w:rPr>
          <w:rFonts w:asciiTheme="minorHAnsi" w:hAnsiTheme="minorHAnsi"/>
          <w:color w:val="000000"/>
        </w:rPr>
        <w:t>.”</w:t>
      </w:r>
    </w:p>
    <w:p w:rsidR="00C22F16" w:rsidRPr="00C22F16" w:rsidRDefault="00C22F16" w:rsidP="00C22F16">
      <w:pPr>
        <w:rPr>
          <w:rFonts w:asciiTheme="minorHAnsi" w:hAnsiTheme="minorHAnsi"/>
          <w:color w:val="000000"/>
        </w:rPr>
      </w:pPr>
      <w:r w:rsidRPr="00C22F16">
        <w:rPr>
          <w:rFonts w:asciiTheme="minorHAnsi" w:hAnsiTheme="minorHAnsi"/>
          <w:color w:val="000000"/>
        </w:rPr>
        <w:t> </w:t>
      </w:r>
    </w:p>
    <w:p w:rsidR="00C22F16" w:rsidRPr="00C22F16" w:rsidRDefault="00C22F16" w:rsidP="00C22F16">
      <w:pPr>
        <w:jc w:val="both"/>
        <w:rPr>
          <w:rFonts w:asciiTheme="minorHAnsi" w:hAnsiTheme="minorHAnsi"/>
          <w:color w:val="000000"/>
        </w:rPr>
      </w:pPr>
      <w:r w:rsidRPr="00C22F16">
        <w:rPr>
          <w:rFonts w:asciiTheme="minorHAnsi" w:hAnsiTheme="minorHAnsi"/>
          <w:color w:val="000000"/>
        </w:rPr>
        <w:t xml:space="preserve">A criminal justice system has </w:t>
      </w:r>
      <w:r>
        <w:rPr>
          <w:rFonts w:asciiTheme="minorHAnsi" w:hAnsiTheme="minorHAnsi"/>
          <w:color w:val="000000"/>
        </w:rPr>
        <w:t xml:space="preserve">a </w:t>
      </w:r>
      <w:r w:rsidRPr="00C22F16">
        <w:rPr>
          <w:rFonts w:asciiTheme="minorHAnsi" w:hAnsiTheme="minorHAnsi"/>
          <w:color w:val="000000"/>
        </w:rPr>
        <w:t xml:space="preserve">series </w:t>
      </w:r>
      <w:r>
        <w:rPr>
          <w:rFonts w:asciiTheme="minorHAnsi" w:hAnsiTheme="minorHAnsi"/>
          <w:color w:val="000000"/>
        </w:rPr>
        <w:t xml:space="preserve">of </w:t>
      </w:r>
      <w:r w:rsidRPr="00C22F16">
        <w:rPr>
          <w:rFonts w:asciiTheme="minorHAnsi" w:hAnsiTheme="minorHAnsi"/>
          <w:color w:val="000000"/>
        </w:rPr>
        <w:t>stage</w:t>
      </w:r>
      <w:r>
        <w:rPr>
          <w:rFonts w:asciiTheme="minorHAnsi" w:hAnsiTheme="minorHAnsi"/>
          <w:color w:val="000000"/>
        </w:rPr>
        <w:t>s,</w:t>
      </w:r>
      <w:r w:rsidRPr="00C22F16">
        <w:rPr>
          <w:rFonts w:asciiTheme="minorHAnsi" w:hAnsiTheme="minorHAnsi"/>
          <w:color w:val="000000"/>
        </w:rPr>
        <w:t xml:space="preserve"> aimed at proving criminal offences and punishing perpetrators. Traditional procedures involve guilty pleas and criminal trials. The result can be viewed as an ever more complex strategic game where suspects who commit criminal offences may also be victims of human traffickers. This talk examines how Game Theory can be used </w:t>
      </w:r>
      <w:r>
        <w:rPr>
          <w:rFonts w:asciiTheme="minorHAnsi" w:hAnsiTheme="minorHAnsi"/>
          <w:color w:val="000000"/>
        </w:rPr>
        <w:t xml:space="preserve">to examine </w:t>
      </w:r>
      <w:r w:rsidRPr="00C22F16">
        <w:rPr>
          <w:rFonts w:asciiTheme="minorHAnsi" w:hAnsiTheme="minorHAnsi"/>
          <w:color w:val="000000"/>
        </w:rPr>
        <w:t>criminal justice systems. Overall, we suggest that Nash’s theorem supports the suggestion that a push for confession to prove a crime is not the best strategy unless or until the starting position for each suspect is the same and confession is a safe choice.</w:t>
      </w:r>
    </w:p>
    <w:p w:rsidR="00515A9B" w:rsidRPr="00C22F16" w:rsidRDefault="00515A9B" w:rsidP="00515A9B">
      <w:pPr>
        <w:rPr>
          <w:rFonts w:asciiTheme="minorHAnsi" w:hAnsiTheme="minorHAnsi"/>
          <w:color w:val="000000"/>
        </w:rPr>
      </w:pPr>
    </w:p>
    <w:p w:rsidR="00493DE1" w:rsidRPr="00515A9B" w:rsidRDefault="00493DE1" w:rsidP="009C3532">
      <w:pPr>
        <w:rPr>
          <w:rFonts w:asciiTheme="minorHAnsi" w:hAnsiTheme="minorHAnsi"/>
          <w:lang w:val="en-US"/>
        </w:rPr>
      </w:pPr>
      <w:r w:rsidRPr="00515A9B">
        <w:rPr>
          <w:rFonts w:asciiTheme="minorHAnsi" w:hAnsiTheme="minorHAnsi"/>
          <w:lang w:val="en-US"/>
        </w:rPr>
        <w:t>Simone Linz</w:t>
      </w:r>
      <w:r w:rsidR="00320ECC" w:rsidRPr="00515A9B">
        <w:rPr>
          <w:rFonts w:asciiTheme="minorHAnsi" w:hAnsiTheme="minorHAnsi"/>
          <w:lang w:val="en-US"/>
        </w:rPr>
        <w:t>:</w:t>
      </w:r>
    </w:p>
    <w:p w:rsidR="00515A9B" w:rsidRPr="00515A9B" w:rsidRDefault="00515A9B" w:rsidP="00515A9B">
      <w:pPr>
        <w:rPr>
          <w:rFonts w:asciiTheme="minorHAnsi" w:hAnsiTheme="minorHAnsi"/>
          <w:color w:val="000000"/>
        </w:rPr>
      </w:pPr>
      <w:r w:rsidRPr="00515A9B">
        <w:rPr>
          <w:rFonts w:asciiTheme="minorHAnsi" w:hAnsiTheme="minorHAnsi"/>
          <w:color w:val="000000"/>
        </w:rPr>
        <w:t>“On the parameterized complexity of reconstructing phylogenetic networks.”</w:t>
      </w:r>
    </w:p>
    <w:p w:rsidR="00515A9B" w:rsidRPr="00515A9B" w:rsidRDefault="00515A9B" w:rsidP="00515A9B">
      <w:pPr>
        <w:rPr>
          <w:rFonts w:asciiTheme="minorHAnsi" w:hAnsiTheme="minorHAnsi"/>
          <w:color w:val="000000"/>
        </w:rPr>
      </w:pPr>
    </w:p>
    <w:p w:rsidR="00515A9B" w:rsidRPr="00515A9B" w:rsidRDefault="00515A9B" w:rsidP="00515A9B">
      <w:pPr>
        <w:rPr>
          <w:rFonts w:asciiTheme="minorHAnsi" w:hAnsiTheme="minorHAnsi"/>
          <w:color w:val="000000"/>
        </w:rPr>
      </w:pPr>
      <w:r w:rsidRPr="00515A9B">
        <w:rPr>
          <w:rFonts w:asciiTheme="minorHAnsi" w:hAnsiTheme="minorHAnsi"/>
          <w:color w:val="000000"/>
        </w:rPr>
        <w:t xml:space="preserve">Recent advances in whole-genome studies provide increasingly strong evidence for a vital role of hybridization in fortifying species and allowing them to adapt to new environments. To represent such complex evolutionary histories as a web of life rather than a simple bifurcating tree of life, phylogenetic (evolutionary) networks have become a popular tool. In this talk, we investigate new graph-theoretic algorithms to reconstruct a phylogenetic network from a collection of phylogenetic trees. Moreover, we </w:t>
      </w:r>
      <w:proofErr w:type="spellStart"/>
      <w:r w:rsidRPr="00515A9B">
        <w:rPr>
          <w:rFonts w:asciiTheme="minorHAnsi" w:hAnsiTheme="minorHAnsi"/>
          <w:color w:val="000000"/>
        </w:rPr>
        <w:t>analyze</w:t>
      </w:r>
      <w:proofErr w:type="spellEnd"/>
      <w:r w:rsidRPr="00515A9B">
        <w:rPr>
          <w:rFonts w:asciiTheme="minorHAnsi" w:hAnsiTheme="minorHAnsi"/>
          <w:color w:val="000000"/>
        </w:rPr>
        <w:t xml:space="preserve"> the parameterized complexity of the underlying problem for several special cases and conclude with an open problem.</w:t>
      </w:r>
    </w:p>
    <w:p w:rsidR="00320ECC" w:rsidRDefault="00320ECC" w:rsidP="009C3532">
      <w:pPr>
        <w:rPr>
          <w:rFonts w:asciiTheme="minorHAnsi" w:hAnsiTheme="minorHAnsi"/>
          <w:sz w:val="28"/>
          <w:szCs w:val="28"/>
          <w:lang w:val="en-US"/>
        </w:rPr>
      </w:pPr>
    </w:p>
    <w:p w:rsidR="00850CDA" w:rsidRPr="00850CDA" w:rsidRDefault="00850CDA" w:rsidP="00850CDA">
      <w:pPr>
        <w:rPr>
          <w:rFonts w:asciiTheme="minorHAnsi" w:hAnsiTheme="minorHAnsi"/>
          <w:lang w:val="en-US"/>
        </w:rPr>
      </w:pPr>
      <w:r w:rsidRPr="00850CDA">
        <w:rPr>
          <w:rFonts w:asciiTheme="minorHAnsi" w:hAnsiTheme="minorHAnsi"/>
          <w:lang w:val="en-US"/>
        </w:rPr>
        <w:t>Jens Dietrich:</w:t>
      </w:r>
    </w:p>
    <w:p w:rsidR="00850CDA" w:rsidRPr="00850CDA" w:rsidRDefault="00850CDA" w:rsidP="00850CDA">
      <w:pPr>
        <w:rPr>
          <w:rFonts w:asciiTheme="minorHAnsi" w:hAnsiTheme="minorHAnsi"/>
          <w:color w:val="000000"/>
        </w:rPr>
      </w:pPr>
      <w:r w:rsidRPr="00850CDA">
        <w:rPr>
          <w:rFonts w:asciiTheme="minorHAnsi" w:hAnsiTheme="minorHAnsi"/>
          <w:color w:val="000000"/>
        </w:rPr>
        <w:t>“Making it worse to make it better: A case study on how to design a fast algorithm for static program analysis.”</w:t>
      </w:r>
    </w:p>
    <w:p w:rsidR="00850CDA" w:rsidRPr="00850CDA" w:rsidRDefault="00850CDA" w:rsidP="00850CDA">
      <w:pPr>
        <w:rPr>
          <w:rFonts w:asciiTheme="minorHAnsi" w:hAnsiTheme="minorHAnsi"/>
          <w:color w:val="000000"/>
        </w:rPr>
      </w:pPr>
      <w:r w:rsidRPr="00850CDA">
        <w:rPr>
          <w:rFonts w:asciiTheme="minorHAnsi" w:hAnsiTheme="minorHAnsi"/>
          <w:color w:val="000000"/>
        </w:rPr>
        <w:t> </w:t>
      </w:r>
    </w:p>
    <w:p w:rsidR="00850CDA" w:rsidRPr="00850CDA" w:rsidRDefault="00850CDA" w:rsidP="00850CDA">
      <w:pPr>
        <w:rPr>
          <w:rFonts w:asciiTheme="minorHAnsi" w:hAnsiTheme="minorHAnsi"/>
          <w:color w:val="000000"/>
        </w:rPr>
      </w:pPr>
      <w:r w:rsidRPr="00850CDA">
        <w:rPr>
          <w:rFonts w:asciiTheme="minorHAnsi" w:hAnsiTheme="minorHAnsi"/>
          <w:color w:val="000000"/>
        </w:rPr>
        <w:t>Static program analysis tries to find bugs and vulnerabilities in software by building models from programs, and then to reason about or query those models. In many cases, the models are based on digraphs, and reasoning includes the computation of the transitive closure. Due to the complexity of this task, many static analyses don’t scale well, this has been dubbed the cubic bottleneck of static program analysis.</w:t>
      </w:r>
    </w:p>
    <w:p w:rsidR="00850CDA" w:rsidRPr="00850CDA" w:rsidRDefault="00850CDA" w:rsidP="00850CDA">
      <w:pPr>
        <w:rPr>
          <w:rFonts w:asciiTheme="minorHAnsi" w:hAnsiTheme="minorHAnsi"/>
          <w:color w:val="000000"/>
        </w:rPr>
      </w:pPr>
      <w:r w:rsidRPr="00850CDA">
        <w:rPr>
          <w:rFonts w:asciiTheme="minorHAnsi" w:hAnsiTheme="minorHAnsi"/>
          <w:color w:val="000000"/>
        </w:rPr>
        <w:t> </w:t>
      </w:r>
    </w:p>
    <w:p w:rsidR="00850CDA" w:rsidRPr="00850CDA" w:rsidRDefault="00850CDA" w:rsidP="00850CDA">
      <w:pPr>
        <w:rPr>
          <w:rFonts w:asciiTheme="minorHAnsi" w:hAnsiTheme="minorHAnsi"/>
          <w:color w:val="000000"/>
        </w:rPr>
      </w:pPr>
      <w:r w:rsidRPr="00850CDA">
        <w:rPr>
          <w:rFonts w:asciiTheme="minorHAnsi" w:hAnsiTheme="minorHAnsi"/>
          <w:color w:val="000000"/>
        </w:rPr>
        <w:t>In this talk I will present an algorithm we have developed to compute a certain type of context-free language reachability on labelled digraphs used in memory analysis. It turns out that while this algorithm has sub-cubic worst-case complexity, it shows near-linear behaviour for graphs extracted from real-world programs.  </w:t>
      </w:r>
    </w:p>
    <w:p w:rsidR="00850CDA" w:rsidRPr="00515A9B" w:rsidRDefault="00850CDA" w:rsidP="009C3532">
      <w:pPr>
        <w:rPr>
          <w:rFonts w:asciiTheme="minorHAnsi" w:hAnsiTheme="minorHAnsi"/>
          <w:sz w:val="28"/>
          <w:szCs w:val="28"/>
          <w:lang w:val="en-US"/>
        </w:rPr>
      </w:pPr>
    </w:p>
    <w:p w:rsidR="002242B3" w:rsidRDefault="002242B3" w:rsidP="009C3532">
      <w:pPr>
        <w:rPr>
          <w:rFonts w:asciiTheme="minorHAnsi" w:hAnsiTheme="minorHAnsi"/>
          <w:lang w:val="en-US"/>
        </w:rPr>
      </w:pPr>
    </w:p>
    <w:p w:rsidR="00515A9B" w:rsidRPr="005E28F9" w:rsidRDefault="00515A9B" w:rsidP="009C3532">
      <w:pPr>
        <w:rPr>
          <w:rFonts w:asciiTheme="minorHAnsi" w:hAnsiTheme="minorHAnsi"/>
          <w:lang w:val="en-US"/>
        </w:rPr>
      </w:pPr>
      <w:r w:rsidRPr="005E28F9">
        <w:rPr>
          <w:rFonts w:asciiTheme="minorHAnsi" w:hAnsiTheme="minorHAnsi"/>
          <w:lang w:val="en-US"/>
        </w:rPr>
        <w:lastRenderedPageBreak/>
        <w:t>Fran Rosamond:</w:t>
      </w:r>
    </w:p>
    <w:p w:rsidR="00515A9B" w:rsidRPr="005E28F9" w:rsidRDefault="00C22F16" w:rsidP="00515A9B">
      <w:pPr>
        <w:rPr>
          <w:rFonts w:asciiTheme="minorHAnsi" w:hAnsiTheme="minorHAnsi"/>
          <w:color w:val="000000"/>
        </w:rPr>
      </w:pPr>
      <w:r w:rsidRPr="005E28F9">
        <w:rPr>
          <w:rFonts w:asciiTheme="minorHAnsi" w:hAnsiTheme="minorHAnsi"/>
          <w:color w:val="000000"/>
        </w:rPr>
        <w:t>“</w:t>
      </w:r>
      <w:r w:rsidR="00515A9B" w:rsidRPr="005E28F9">
        <w:rPr>
          <w:rFonts w:asciiTheme="minorHAnsi" w:hAnsiTheme="minorHAnsi"/>
          <w:color w:val="000000"/>
        </w:rPr>
        <w:t>An FPT mystery: Improving the Diameter of a Planar Graph.</w:t>
      </w:r>
      <w:r w:rsidRPr="005E28F9">
        <w:rPr>
          <w:rFonts w:asciiTheme="minorHAnsi" w:hAnsiTheme="minorHAnsi"/>
          <w:color w:val="000000"/>
        </w:rPr>
        <w:t>”</w:t>
      </w:r>
    </w:p>
    <w:p w:rsidR="00515A9B" w:rsidRPr="005E28F9" w:rsidRDefault="00515A9B" w:rsidP="00515A9B">
      <w:pPr>
        <w:rPr>
          <w:rFonts w:asciiTheme="minorHAnsi" w:hAnsiTheme="minorHAnsi"/>
          <w:color w:val="000000"/>
        </w:rPr>
      </w:pPr>
    </w:p>
    <w:p w:rsidR="00515A9B" w:rsidRPr="005E28F9" w:rsidRDefault="00515A9B" w:rsidP="00515A9B">
      <w:pPr>
        <w:rPr>
          <w:rFonts w:asciiTheme="minorHAnsi" w:hAnsiTheme="minorHAnsi"/>
          <w:color w:val="000000"/>
        </w:rPr>
      </w:pPr>
      <w:r w:rsidRPr="005E28F9">
        <w:rPr>
          <w:rFonts w:asciiTheme="minorHAnsi" w:hAnsiTheme="minorHAnsi"/>
          <w:color w:val="000000"/>
        </w:rPr>
        <w:t>This talk will describe one of the most famous concrete open problems in parameterized complexity and algorithms (on the top ten</w:t>
      </w:r>
      <w:r w:rsidRPr="005E28F9">
        <w:rPr>
          <w:rStyle w:val="apple-converted-space"/>
          <w:rFonts w:asciiTheme="minorHAnsi" w:hAnsiTheme="minorHAnsi"/>
          <w:color w:val="000000"/>
        </w:rPr>
        <w:t> </w:t>
      </w:r>
      <w:r w:rsidRPr="005E28F9">
        <w:rPr>
          <w:rFonts w:asciiTheme="minorHAnsi" w:hAnsiTheme="minorHAnsi"/>
          <w:color w:val="000000"/>
        </w:rPr>
        <w:t>lists in the famous books of the field).  The problem is defined:</w:t>
      </w:r>
    </w:p>
    <w:p w:rsidR="00515A9B" w:rsidRPr="005E28F9" w:rsidRDefault="00515A9B" w:rsidP="00515A9B">
      <w:pPr>
        <w:rPr>
          <w:rFonts w:asciiTheme="minorHAnsi" w:hAnsiTheme="minorHAnsi"/>
          <w:color w:val="000000"/>
        </w:rPr>
      </w:pPr>
    </w:p>
    <w:p w:rsidR="00515A9B" w:rsidRPr="005E28F9" w:rsidRDefault="00515A9B" w:rsidP="00515A9B">
      <w:pPr>
        <w:rPr>
          <w:rFonts w:asciiTheme="minorHAnsi" w:hAnsiTheme="minorHAnsi"/>
          <w:color w:val="000000"/>
        </w:rPr>
      </w:pPr>
      <w:r w:rsidRPr="005E28F9">
        <w:rPr>
          <w:rFonts w:asciiTheme="minorHAnsi" w:hAnsiTheme="minorHAnsi"/>
          <w:color w:val="000000"/>
        </w:rPr>
        <w:t>Input: A planar graph G, and a positive integer k.</w:t>
      </w:r>
    </w:p>
    <w:p w:rsidR="00515A9B" w:rsidRPr="005E28F9" w:rsidRDefault="00515A9B" w:rsidP="00515A9B">
      <w:pPr>
        <w:rPr>
          <w:rFonts w:asciiTheme="minorHAnsi" w:hAnsiTheme="minorHAnsi"/>
          <w:color w:val="000000"/>
        </w:rPr>
      </w:pPr>
      <w:r w:rsidRPr="005E28F9">
        <w:rPr>
          <w:rFonts w:asciiTheme="minorHAnsi" w:hAnsiTheme="minorHAnsi"/>
          <w:color w:val="000000"/>
        </w:rPr>
        <w:t>Parameter: k</w:t>
      </w:r>
    </w:p>
    <w:p w:rsidR="00515A9B" w:rsidRPr="005E28F9" w:rsidRDefault="00515A9B" w:rsidP="00515A9B">
      <w:pPr>
        <w:rPr>
          <w:rFonts w:asciiTheme="minorHAnsi" w:hAnsiTheme="minorHAnsi"/>
          <w:color w:val="000000"/>
        </w:rPr>
      </w:pPr>
      <w:r w:rsidRPr="005E28F9">
        <w:rPr>
          <w:rFonts w:asciiTheme="minorHAnsi" w:hAnsiTheme="minorHAnsi"/>
          <w:color w:val="000000"/>
        </w:rPr>
        <w:t>Question: Can we add edges to G (any number) to obtain a planar graph G'</w:t>
      </w:r>
      <w:r w:rsidRPr="005E28F9">
        <w:rPr>
          <w:rStyle w:val="apple-converted-space"/>
          <w:rFonts w:asciiTheme="minorHAnsi" w:hAnsiTheme="minorHAnsi"/>
          <w:color w:val="000000"/>
        </w:rPr>
        <w:t> </w:t>
      </w:r>
      <w:r w:rsidRPr="005E28F9">
        <w:rPr>
          <w:rFonts w:asciiTheme="minorHAnsi" w:hAnsiTheme="minorHAnsi"/>
          <w:color w:val="000000"/>
        </w:rPr>
        <w:t>that has diameter at most k?</w:t>
      </w:r>
    </w:p>
    <w:p w:rsidR="00515A9B" w:rsidRPr="00515A9B" w:rsidRDefault="00515A9B" w:rsidP="00515A9B">
      <w:pPr>
        <w:rPr>
          <w:rFonts w:asciiTheme="minorHAnsi" w:hAnsiTheme="minorHAnsi"/>
          <w:color w:val="000000"/>
        </w:rPr>
      </w:pPr>
    </w:p>
    <w:p w:rsidR="00515A9B" w:rsidRPr="00515A9B" w:rsidRDefault="00515A9B" w:rsidP="00515A9B">
      <w:pPr>
        <w:rPr>
          <w:rFonts w:asciiTheme="minorHAnsi" w:hAnsiTheme="minorHAnsi"/>
          <w:color w:val="000000"/>
        </w:rPr>
      </w:pPr>
      <w:r w:rsidRPr="00515A9B">
        <w:rPr>
          <w:rFonts w:asciiTheme="minorHAnsi" w:hAnsiTheme="minorHAnsi"/>
          <w:color w:val="000000"/>
        </w:rPr>
        <w:t>The diameter of a graph is the worst-case shortest distance between any</w:t>
      </w:r>
      <w:r w:rsidRPr="00515A9B">
        <w:rPr>
          <w:rStyle w:val="apple-converted-space"/>
          <w:rFonts w:asciiTheme="minorHAnsi" w:hAnsiTheme="minorHAnsi"/>
          <w:color w:val="000000"/>
        </w:rPr>
        <w:t> </w:t>
      </w:r>
      <w:r w:rsidRPr="00515A9B">
        <w:rPr>
          <w:rFonts w:asciiTheme="minorHAnsi" w:hAnsiTheme="minorHAnsi"/>
          <w:color w:val="000000"/>
        </w:rPr>
        <w:t>two vertices. Although this beautiful problem is still not known to be NP-hard (!) it</w:t>
      </w:r>
      <w:r w:rsidRPr="00515A9B">
        <w:rPr>
          <w:rStyle w:val="apple-converted-space"/>
          <w:rFonts w:asciiTheme="minorHAnsi" w:hAnsiTheme="minorHAnsi"/>
          <w:color w:val="000000"/>
        </w:rPr>
        <w:t> </w:t>
      </w:r>
      <w:r w:rsidRPr="00515A9B">
        <w:rPr>
          <w:rFonts w:asciiTheme="minorHAnsi" w:hAnsiTheme="minorHAnsi"/>
          <w:color w:val="000000"/>
        </w:rPr>
        <w:t>can be classified in FPT by the mysteriously powerful graph minors machinery.  A realistic</w:t>
      </w:r>
      <w:r w:rsidRPr="00515A9B">
        <w:rPr>
          <w:rStyle w:val="apple-converted-space"/>
          <w:rFonts w:asciiTheme="minorHAnsi" w:hAnsiTheme="minorHAnsi"/>
          <w:color w:val="000000"/>
        </w:rPr>
        <w:t> </w:t>
      </w:r>
      <w:r w:rsidRPr="00515A9B">
        <w:rPr>
          <w:rFonts w:asciiTheme="minorHAnsi" w:hAnsiTheme="minorHAnsi"/>
          <w:color w:val="000000"/>
        </w:rPr>
        <w:t>algorithm with any hope of practical significance is currently unknown. It turns out that the problem is a special case of a general operator on</w:t>
      </w:r>
      <w:r w:rsidRPr="00515A9B">
        <w:rPr>
          <w:rStyle w:val="apple-converted-space"/>
          <w:rFonts w:asciiTheme="minorHAnsi" w:hAnsiTheme="minorHAnsi"/>
          <w:color w:val="000000"/>
        </w:rPr>
        <w:t> </w:t>
      </w:r>
      <w:r w:rsidRPr="00515A9B">
        <w:rPr>
          <w:rFonts w:asciiTheme="minorHAnsi" w:hAnsiTheme="minorHAnsi"/>
          <w:color w:val="000000"/>
        </w:rPr>
        <w:t>ideals. This will be explained.  There is a natural sister problem: Improving</w:t>
      </w:r>
      <w:r w:rsidRPr="00515A9B">
        <w:rPr>
          <w:rStyle w:val="apple-converted-space"/>
          <w:rFonts w:asciiTheme="minorHAnsi" w:hAnsiTheme="minorHAnsi"/>
          <w:color w:val="000000"/>
        </w:rPr>
        <w:t> </w:t>
      </w:r>
      <w:r w:rsidRPr="00515A9B">
        <w:rPr>
          <w:rFonts w:asciiTheme="minorHAnsi" w:hAnsiTheme="minorHAnsi"/>
          <w:color w:val="000000"/>
        </w:rPr>
        <w:t xml:space="preserve"> the Minimum Domination Number of a Planar Graph, concerning which there has been substantial recent progress.</w:t>
      </w:r>
    </w:p>
    <w:p w:rsidR="00515A9B" w:rsidRDefault="00515A9B" w:rsidP="009C3532">
      <w:pPr>
        <w:rPr>
          <w:rFonts w:asciiTheme="minorHAnsi" w:hAnsiTheme="minorHAnsi"/>
          <w:sz w:val="28"/>
          <w:szCs w:val="28"/>
          <w:lang w:val="en-US"/>
        </w:rPr>
      </w:pPr>
    </w:p>
    <w:p w:rsidR="001370F7" w:rsidRPr="001370F7" w:rsidRDefault="001370F7" w:rsidP="009C3532">
      <w:pPr>
        <w:rPr>
          <w:rFonts w:asciiTheme="minorHAnsi" w:hAnsiTheme="minorHAnsi"/>
          <w:color w:val="000000" w:themeColor="text1"/>
          <w:lang w:val="en-US"/>
        </w:rPr>
      </w:pPr>
      <w:proofErr w:type="spellStart"/>
      <w:r w:rsidRPr="001370F7">
        <w:rPr>
          <w:rFonts w:asciiTheme="minorHAnsi" w:hAnsiTheme="minorHAnsi"/>
          <w:color w:val="000000" w:themeColor="text1"/>
          <w:lang w:val="en-US"/>
        </w:rPr>
        <w:t>Lijiljana</w:t>
      </w:r>
      <w:proofErr w:type="spellEnd"/>
      <w:r w:rsidRPr="001370F7">
        <w:rPr>
          <w:rFonts w:asciiTheme="minorHAnsi" w:hAnsiTheme="minorHAnsi"/>
          <w:color w:val="000000" w:themeColor="text1"/>
          <w:lang w:val="en-US"/>
        </w:rPr>
        <w:t xml:space="preserve"> </w:t>
      </w:r>
      <w:proofErr w:type="spellStart"/>
      <w:r w:rsidRPr="001370F7">
        <w:rPr>
          <w:rFonts w:asciiTheme="minorHAnsi" w:hAnsiTheme="minorHAnsi"/>
          <w:color w:val="000000" w:themeColor="text1"/>
          <w:lang w:val="en-US"/>
        </w:rPr>
        <w:t>Brankovic</w:t>
      </w:r>
      <w:proofErr w:type="spellEnd"/>
    </w:p>
    <w:p w:rsidR="001370F7" w:rsidRPr="001370F7" w:rsidRDefault="001370F7" w:rsidP="001370F7">
      <w:pPr>
        <w:rPr>
          <w:color w:val="000000" w:themeColor="text1"/>
        </w:rPr>
      </w:pPr>
      <w:r w:rsidRPr="001370F7">
        <w:rPr>
          <w:rFonts w:ascii="Calibri" w:hAnsi="Calibri" w:cs="Calibri"/>
          <w:color w:val="000000" w:themeColor="text1"/>
        </w:rPr>
        <w:t>“Parameterized Approximation Algorithms for 3-Hitting Set”</w:t>
      </w:r>
    </w:p>
    <w:p w:rsidR="001370F7" w:rsidRPr="001370F7" w:rsidRDefault="001370F7" w:rsidP="009C3532">
      <w:pPr>
        <w:rPr>
          <w:rFonts w:asciiTheme="minorHAnsi" w:hAnsiTheme="minorHAnsi"/>
          <w:color w:val="000000" w:themeColor="text1"/>
          <w:lang w:val="en-US"/>
        </w:rPr>
      </w:pPr>
    </w:p>
    <w:p w:rsidR="001370F7" w:rsidRPr="001370F7" w:rsidRDefault="001370F7" w:rsidP="001370F7">
      <w:pPr>
        <w:rPr>
          <w:color w:val="000000" w:themeColor="text1"/>
        </w:rPr>
      </w:pPr>
      <w:r w:rsidRPr="001370F7">
        <w:rPr>
          <w:rFonts w:ascii="Calibri" w:hAnsi="Calibri" w:cs="Calibri"/>
          <w:color w:val="000000" w:themeColor="text1"/>
        </w:rPr>
        <w:t>In this talk we present a  parameterised search tree algorithm for approximating 3Hitting Set, focussing on the case of factor-2 approximations. The main ingredient of our algorithms are exact and approximation-preserving reduction rules. We also derive several results for hypergraph instances of bounded degree, including a new polynomial-time approximation algorithm.</w:t>
      </w:r>
    </w:p>
    <w:p w:rsidR="00E35AE0" w:rsidRPr="00E35AE0" w:rsidRDefault="00E35AE0" w:rsidP="00E35AE0">
      <w:pPr>
        <w:rPr>
          <w:rFonts w:ascii="-webkit-standard" w:hAnsi="-webkit-standard"/>
          <w:color w:val="000000"/>
        </w:rPr>
      </w:pPr>
    </w:p>
    <w:p w:rsidR="00E35AE0" w:rsidRPr="00E35AE0" w:rsidRDefault="00E35AE0" w:rsidP="00E35AE0">
      <w:pPr>
        <w:rPr>
          <w:rFonts w:asciiTheme="minorHAnsi" w:hAnsiTheme="minorHAnsi" w:cstheme="minorHAnsi"/>
          <w:color w:val="000000" w:themeColor="text1"/>
        </w:rPr>
      </w:pPr>
      <w:r w:rsidRPr="00E35AE0">
        <w:rPr>
          <w:rFonts w:asciiTheme="minorHAnsi" w:hAnsiTheme="minorHAnsi" w:cstheme="minorHAnsi"/>
          <w:bCs/>
          <w:color w:val="000000" w:themeColor="text1"/>
        </w:rPr>
        <w:t>Kamran </w:t>
      </w:r>
      <w:proofErr w:type="spellStart"/>
      <w:r w:rsidRPr="00E35AE0">
        <w:rPr>
          <w:rFonts w:asciiTheme="minorHAnsi" w:hAnsiTheme="minorHAnsi" w:cstheme="minorHAnsi"/>
          <w:bCs/>
          <w:color w:val="000000" w:themeColor="text1"/>
        </w:rPr>
        <w:t>Najeebullah</w:t>
      </w:r>
      <w:proofErr w:type="spellEnd"/>
    </w:p>
    <w:p w:rsidR="00E35AE0" w:rsidRPr="00E35AE0" w:rsidRDefault="00E35AE0" w:rsidP="00E35AE0">
      <w:pPr>
        <w:rPr>
          <w:rFonts w:asciiTheme="minorHAnsi" w:hAnsiTheme="minorHAnsi" w:cstheme="minorHAnsi"/>
          <w:color w:val="000000" w:themeColor="text1"/>
        </w:rPr>
      </w:pPr>
      <w:r w:rsidRPr="00E35AE0">
        <w:rPr>
          <w:rFonts w:asciiTheme="minorHAnsi" w:hAnsiTheme="minorHAnsi" w:cstheme="minorHAnsi"/>
          <w:color w:val="000000" w:themeColor="text1"/>
        </w:rPr>
        <w:t>“Complexity of Optimally Defending and Attacking a Network”</w:t>
      </w:r>
    </w:p>
    <w:p w:rsidR="00E35AE0" w:rsidRPr="00E35AE0" w:rsidRDefault="00E35AE0" w:rsidP="00E35AE0">
      <w:pPr>
        <w:rPr>
          <w:rFonts w:asciiTheme="minorHAnsi" w:hAnsiTheme="minorHAnsi" w:cstheme="minorHAnsi"/>
          <w:color w:val="000000" w:themeColor="text1"/>
        </w:rPr>
      </w:pPr>
    </w:p>
    <w:p w:rsidR="00E35AE0" w:rsidRPr="00E35AE0" w:rsidRDefault="00E35AE0" w:rsidP="00E35AE0">
      <w:pPr>
        <w:rPr>
          <w:rFonts w:asciiTheme="minorHAnsi" w:hAnsiTheme="minorHAnsi" w:cstheme="minorHAnsi"/>
          <w:color w:val="000000" w:themeColor="text1"/>
        </w:rPr>
      </w:pPr>
      <w:r w:rsidRPr="00E35AE0">
        <w:rPr>
          <w:rFonts w:asciiTheme="minorHAnsi" w:hAnsiTheme="minorHAnsi" w:cstheme="minorHAnsi"/>
          <w:color w:val="000000" w:themeColor="text1"/>
        </w:rPr>
        <w:t xml:space="preserve">The inverse geodesic length (IGL) is a well-known and widely used measure of network performance. It equals the sum of the inverse distances of all pairs of vertices in the network. A </w:t>
      </w:r>
      <w:proofErr w:type="spellStart"/>
      <w:r w:rsidRPr="00E35AE0">
        <w:rPr>
          <w:rFonts w:asciiTheme="minorHAnsi" w:hAnsiTheme="minorHAnsi" w:cstheme="minorHAnsi"/>
          <w:color w:val="000000" w:themeColor="text1"/>
        </w:rPr>
        <w:t>Stackelberg</w:t>
      </w:r>
      <w:proofErr w:type="spellEnd"/>
      <w:r w:rsidRPr="00E35AE0">
        <w:rPr>
          <w:rFonts w:asciiTheme="minorHAnsi" w:hAnsiTheme="minorHAnsi" w:cstheme="minorHAnsi"/>
          <w:color w:val="000000" w:themeColor="text1"/>
        </w:rPr>
        <w:t xml:space="preserve"> game is a strategic game in which one player commits to a strategy while taking into account that other players will respond accordingly. We propose a natural defender-attacker </w:t>
      </w:r>
      <w:proofErr w:type="spellStart"/>
      <w:r w:rsidRPr="00E35AE0">
        <w:rPr>
          <w:rFonts w:asciiTheme="minorHAnsi" w:hAnsiTheme="minorHAnsi" w:cstheme="minorHAnsi"/>
          <w:color w:val="000000" w:themeColor="text1"/>
        </w:rPr>
        <w:t>Stackelberg</w:t>
      </w:r>
      <w:proofErr w:type="spellEnd"/>
      <w:r w:rsidRPr="00E35AE0">
        <w:rPr>
          <w:rFonts w:asciiTheme="minorHAnsi" w:hAnsiTheme="minorHAnsi" w:cstheme="minorHAnsi"/>
          <w:color w:val="000000" w:themeColor="text1"/>
        </w:rPr>
        <w:t xml:space="preserve"> game on a network in which the defender wants to maximize the IGL level of the network and commits to protecting parts of the network while having knowledge of the strength of an attacker that wants to weaken the network. We present several algorithmic and complexity results concerning the problem of finding the optimal commitment for the defender. Some of our computational hardness results also answer open problems posed in prior work on IGL.</w:t>
      </w:r>
    </w:p>
    <w:p w:rsidR="005E28F9" w:rsidRPr="00515A9B" w:rsidRDefault="005E28F9" w:rsidP="009C3532">
      <w:pPr>
        <w:rPr>
          <w:rFonts w:asciiTheme="minorHAnsi" w:hAnsiTheme="minorHAnsi"/>
          <w:sz w:val="28"/>
          <w:szCs w:val="28"/>
          <w:lang w:val="en-US"/>
        </w:rPr>
      </w:pPr>
    </w:p>
    <w:p w:rsidR="00515A9B" w:rsidRPr="005E28F9" w:rsidRDefault="00515A9B" w:rsidP="009C3532">
      <w:pPr>
        <w:rPr>
          <w:rFonts w:asciiTheme="minorHAnsi" w:hAnsiTheme="minorHAnsi"/>
          <w:lang w:val="en-US"/>
        </w:rPr>
      </w:pPr>
      <w:r w:rsidRPr="005E28F9">
        <w:rPr>
          <w:rFonts w:asciiTheme="minorHAnsi" w:hAnsiTheme="minorHAnsi"/>
          <w:lang w:val="en-US"/>
        </w:rPr>
        <w:t>Peter Shaw:</w:t>
      </w:r>
    </w:p>
    <w:p w:rsidR="00515A9B" w:rsidRPr="005E28F9" w:rsidRDefault="002242B3" w:rsidP="00515A9B">
      <w:pPr>
        <w:rPr>
          <w:rFonts w:asciiTheme="minorHAnsi" w:hAnsiTheme="minorHAnsi"/>
        </w:rPr>
      </w:pPr>
      <w:r>
        <w:rPr>
          <w:rFonts w:asciiTheme="minorHAnsi" w:hAnsiTheme="minorHAnsi"/>
          <w:color w:val="000000"/>
        </w:rPr>
        <w:t>“</w:t>
      </w:r>
      <w:r w:rsidR="00515A9B" w:rsidRPr="005E28F9">
        <w:rPr>
          <w:rFonts w:asciiTheme="minorHAnsi" w:hAnsiTheme="minorHAnsi"/>
          <w:color w:val="000000"/>
        </w:rPr>
        <w:t>Turbo charging heuristics: adjusting the parameters for optimum performance.</w:t>
      </w:r>
      <w:r>
        <w:rPr>
          <w:rFonts w:asciiTheme="minorHAnsi" w:hAnsiTheme="minorHAnsi"/>
          <w:color w:val="000000"/>
        </w:rPr>
        <w:t>”</w:t>
      </w:r>
      <w:bookmarkStart w:id="0" w:name="_GoBack"/>
      <w:bookmarkEnd w:id="0"/>
    </w:p>
    <w:p w:rsidR="00515A9B" w:rsidRPr="005E28F9" w:rsidRDefault="00515A9B" w:rsidP="009C3532">
      <w:pPr>
        <w:rPr>
          <w:rFonts w:asciiTheme="minorHAnsi" w:hAnsiTheme="minorHAnsi"/>
          <w:lang w:val="en-US"/>
        </w:rPr>
      </w:pPr>
    </w:p>
    <w:p w:rsidR="00515A9B" w:rsidRPr="005E28F9" w:rsidRDefault="00515A9B" w:rsidP="00515A9B">
      <w:pPr>
        <w:rPr>
          <w:rFonts w:asciiTheme="minorHAnsi" w:hAnsiTheme="minorHAnsi"/>
          <w:color w:val="000000"/>
        </w:rPr>
      </w:pPr>
      <w:r w:rsidRPr="005E28F9">
        <w:rPr>
          <w:rFonts w:asciiTheme="minorHAnsi" w:hAnsiTheme="minorHAnsi"/>
          <w:color w:val="000000"/>
          <w:lang w:val="en-US"/>
        </w:rPr>
        <w:t>Turbo-charging is a recent algorithmic technique for hard problems that  employs an FPT subroutine as part of a heuristic. We demonstrate the effectiveness of this technique and develop the turbo-charging idea further. In this talk we will explore how the performance can be improved through adjusting the parameters and moment-of-regret function. </w:t>
      </w:r>
    </w:p>
    <w:p w:rsidR="00515A9B" w:rsidRPr="005E28F9" w:rsidRDefault="00515A9B" w:rsidP="00515A9B">
      <w:pPr>
        <w:rPr>
          <w:rFonts w:asciiTheme="minorHAnsi" w:hAnsiTheme="minorHAnsi"/>
          <w:color w:val="000000"/>
        </w:rPr>
      </w:pPr>
      <w:r w:rsidRPr="005E28F9">
        <w:rPr>
          <w:rFonts w:asciiTheme="minorHAnsi" w:hAnsiTheme="minorHAnsi"/>
          <w:color w:val="000000"/>
          <w:lang w:val="en-US"/>
        </w:rPr>
        <w:t> </w:t>
      </w:r>
    </w:p>
    <w:p w:rsidR="00515A9B" w:rsidRPr="005E28F9" w:rsidRDefault="00515A9B" w:rsidP="00515A9B">
      <w:pPr>
        <w:rPr>
          <w:rFonts w:asciiTheme="minorHAnsi" w:hAnsiTheme="minorHAnsi"/>
          <w:color w:val="000000"/>
        </w:rPr>
      </w:pPr>
      <w:r w:rsidRPr="005E28F9">
        <w:rPr>
          <w:rFonts w:asciiTheme="minorHAnsi" w:hAnsiTheme="minorHAnsi"/>
          <w:color w:val="000000"/>
          <w:lang w:val="en-US"/>
        </w:rPr>
        <w:t xml:space="preserve">We implement both the initially proposed ``turbo-greedy'' algorithm of Downey et al. and a new hybrid heuristic for the W[2]-hard Dominating Set problem and evaluated their performance for a range of parameters and datasets. Our algorithm often produced results that were either exact or </w:t>
      </w:r>
      <w:r w:rsidRPr="005E28F9">
        <w:rPr>
          <w:rFonts w:asciiTheme="minorHAnsi" w:hAnsiTheme="minorHAnsi"/>
          <w:color w:val="000000"/>
          <w:lang w:val="en-US"/>
        </w:rPr>
        <w:lastRenderedPageBreak/>
        <w:t>better than all the other available heuristic algorithms. The results vary depending on the parameter, with the best results obtained for larger values of k and r.</w:t>
      </w:r>
    </w:p>
    <w:p w:rsidR="00515A9B" w:rsidRDefault="00515A9B" w:rsidP="009C3532">
      <w:pPr>
        <w:rPr>
          <w:rFonts w:asciiTheme="minorHAnsi" w:hAnsiTheme="minorHAnsi"/>
          <w:lang w:val="en-US"/>
        </w:rPr>
      </w:pPr>
    </w:p>
    <w:p w:rsidR="00E35AE0" w:rsidRPr="005E28F9" w:rsidRDefault="00E35AE0" w:rsidP="00E35AE0">
      <w:pPr>
        <w:rPr>
          <w:rFonts w:asciiTheme="minorHAnsi" w:hAnsiTheme="minorHAnsi"/>
          <w:lang w:val="en-US"/>
        </w:rPr>
      </w:pPr>
      <w:r w:rsidRPr="005E28F9">
        <w:rPr>
          <w:rFonts w:asciiTheme="minorHAnsi" w:hAnsiTheme="minorHAnsi"/>
          <w:lang w:val="en-US"/>
        </w:rPr>
        <w:t>Catherine McCartin:</w:t>
      </w:r>
    </w:p>
    <w:p w:rsidR="00E35AE0" w:rsidRPr="005E28F9" w:rsidRDefault="00E35AE0" w:rsidP="00E35AE0">
      <w:pPr>
        <w:rPr>
          <w:rFonts w:asciiTheme="minorHAnsi" w:hAnsiTheme="minorHAnsi"/>
          <w:lang w:val="en-US"/>
        </w:rPr>
      </w:pPr>
      <w:r w:rsidRPr="005E28F9">
        <w:rPr>
          <w:rFonts w:asciiTheme="minorHAnsi" w:hAnsiTheme="minorHAnsi"/>
          <w:lang w:val="en-US"/>
        </w:rPr>
        <w:t>“Combining FPT with heuristics: network augmentation</w:t>
      </w:r>
      <w:r>
        <w:rPr>
          <w:rFonts w:asciiTheme="minorHAnsi" w:hAnsiTheme="minorHAnsi"/>
          <w:lang w:val="en-US"/>
        </w:rPr>
        <w:t xml:space="preserve"> strategies for target set selection</w:t>
      </w:r>
      <w:r w:rsidRPr="005E28F9">
        <w:rPr>
          <w:rFonts w:asciiTheme="minorHAnsi" w:hAnsiTheme="minorHAnsi"/>
          <w:lang w:val="en-US"/>
        </w:rPr>
        <w:t>.”</w:t>
      </w:r>
    </w:p>
    <w:p w:rsidR="00E35AE0" w:rsidRPr="005E28F9" w:rsidRDefault="00E35AE0" w:rsidP="00E35AE0">
      <w:pPr>
        <w:rPr>
          <w:rFonts w:asciiTheme="minorHAnsi" w:hAnsiTheme="minorHAnsi"/>
          <w:lang w:val="en-US"/>
        </w:rPr>
      </w:pPr>
    </w:p>
    <w:p w:rsidR="00E35AE0" w:rsidRPr="005E28F9" w:rsidRDefault="00E35AE0" w:rsidP="00E35AE0">
      <w:pPr>
        <w:rPr>
          <w:rFonts w:asciiTheme="minorHAnsi" w:hAnsiTheme="minorHAnsi"/>
          <w:lang w:val="en-US"/>
        </w:rPr>
      </w:pPr>
      <w:r w:rsidRPr="005E28F9">
        <w:rPr>
          <w:rFonts w:asciiTheme="minorHAnsi" w:hAnsiTheme="minorHAnsi"/>
          <w:lang w:val="en-US"/>
        </w:rPr>
        <w:t>It is well known that many real-world networks, such as social, biological and communication networks, have distinctive topological features. However, in general, it is an open question whether or not these features can provide any algorithmic benefits. In this talk, we investigate the values of some of the parameters commonly employed by the parameterized complexity community in a range of real social, biological and communication networks. In all cases, the parameter values are much too high to be of practical use. Because of this lack of tractability in practice, we investigate dynamic strategies for exploiting the distinctive topological features of real-world networks to improve the prospects for efficient computation of acceptable problem solutions, using both fixed-parameter and greedy approaches. Our strategies involve simple targeted operations: vertex deletion and edge addition, which could easily be applied in cases such as social networks. As a case study, we consider the target set selection problem, a ubiquitous problem that models many problems concerning the spread of information in networks.</w:t>
      </w:r>
    </w:p>
    <w:p w:rsidR="00E35AE0" w:rsidRPr="005E28F9" w:rsidRDefault="00E35AE0" w:rsidP="009C3532">
      <w:pPr>
        <w:rPr>
          <w:rFonts w:asciiTheme="minorHAnsi" w:hAnsiTheme="minorHAnsi"/>
          <w:lang w:val="en-US"/>
        </w:rPr>
      </w:pPr>
    </w:p>
    <w:sectPr w:rsidR="00E35AE0" w:rsidRPr="005E28F9" w:rsidSect="00850CDA">
      <w:pgSz w:w="11900" w:h="16840"/>
      <w:pgMar w:top="530" w:right="1104" w:bottom="475"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E9"/>
    <w:rsid w:val="001370F7"/>
    <w:rsid w:val="002242B3"/>
    <w:rsid w:val="00320ECC"/>
    <w:rsid w:val="00322BCC"/>
    <w:rsid w:val="00493DE1"/>
    <w:rsid w:val="00515A9B"/>
    <w:rsid w:val="005E28F9"/>
    <w:rsid w:val="005E5B87"/>
    <w:rsid w:val="00704D48"/>
    <w:rsid w:val="00850CDA"/>
    <w:rsid w:val="00892CBB"/>
    <w:rsid w:val="009C3532"/>
    <w:rsid w:val="009F6BB7"/>
    <w:rsid w:val="00A37313"/>
    <w:rsid w:val="00B52BD1"/>
    <w:rsid w:val="00C13491"/>
    <w:rsid w:val="00C22F16"/>
    <w:rsid w:val="00DC16C8"/>
    <w:rsid w:val="00E35AE0"/>
    <w:rsid w:val="00ED6D87"/>
    <w:rsid w:val="00EF3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EBBC"/>
  <w14:defaultImageDpi w14:val="32767"/>
  <w15:chartTrackingRefBased/>
  <w15:docId w15:val="{59958FD9-C56D-C649-BAF8-BAA30D60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2F16"/>
    <w:rPr>
      <w:rFonts w:ascii="Times New Roman" w:eastAsia="Times New Roman" w:hAnsi="Times New Roman" w:cs="Times New Roman"/>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F3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9385">
      <w:bodyDiv w:val="1"/>
      <w:marLeft w:val="0"/>
      <w:marRight w:val="0"/>
      <w:marTop w:val="0"/>
      <w:marBottom w:val="0"/>
      <w:divBdr>
        <w:top w:val="none" w:sz="0" w:space="0" w:color="auto"/>
        <w:left w:val="none" w:sz="0" w:space="0" w:color="auto"/>
        <w:bottom w:val="none" w:sz="0" w:space="0" w:color="auto"/>
        <w:right w:val="none" w:sz="0" w:space="0" w:color="auto"/>
      </w:divBdr>
    </w:div>
    <w:div w:id="325667926">
      <w:bodyDiv w:val="1"/>
      <w:marLeft w:val="0"/>
      <w:marRight w:val="0"/>
      <w:marTop w:val="0"/>
      <w:marBottom w:val="0"/>
      <w:divBdr>
        <w:top w:val="none" w:sz="0" w:space="0" w:color="auto"/>
        <w:left w:val="none" w:sz="0" w:space="0" w:color="auto"/>
        <w:bottom w:val="none" w:sz="0" w:space="0" w:color="auto"/>
        <w:right w:val="none" w:sz="0" w:space="0" w:color="auto"/>
      </w:divBdr>
      <w:divsChild>
        <w:div w:id="1842816720">
          <w:marLeft w:val="0"/>
          <w:marRight w:val="0"/>
          <w:marTop w:val="0"/>
          <w:marBottom w:val="0"/>
          <w:divBdr>
            <w:top w:val="none" w:sz="0" w:space="0" w:color="auto"/>
            <w:left w:val="none" w:sz="0" w:space="0" w:color="auto"/>
            <w:bottom w:val="none" w:sz="0" w:space="0" w:color="auto"/>
            <w:right w:val="none" w:sz="0" w:space="0" w:color="auto"/>
          </w:divBdr>
        </w:div>
        <w:div w:id="495728753">
          <w:marLeft w:val="0"/>
          <w:marRight w:val="0"/>
          <w:marTop w:val="0"/>
          <w:marBottom w:val="0"/>
          <w:divBdr>
            <w:top w:val="none" w:sz="0" w:space="0" w:color="auto"/>
            <w:left w:val="none" w:sz="0" w:space="0" w:color="auto"/>
            <w:bottom w:val="none" w:sz="0" w:space="0" w:color="auto"/>
            <w:right w:val="none" w:sz="0" w:space="0" w:color="auto"/>
          </w:divBdr>
        </w:div>
        <w:div w:id="1396706097">
          <w:marLeft w:val="0"/>
          <w:marRight w:val="0"/>
          <w:marTop w:val="0"/>
          <w:marBottom w:val="0"/>
          <w:divBdr>
            <w:top w:val="none" w:sz="0" w:space="0" w:color="auto"/>
            <w:left w:val="none" w:sz="0" w:space="0" w:color="auto"/>
            <w:bottom w:val="none" w:sz="0" w:space="0" w:color="auto"/>
            <w:right w:val="none" w:sz="0" w:space="0" w:color="auto"/>
          </w:divBdr>
        </w:div>
        <w:div w:id="1815100294">
          <w:marLeft w:val="0"/>
          <w:marRight w:val="0"/>
          <w:marTop w:val="0"/>
          <w:marBottom w:val="0"/>
          <w:divBdr>
            <w:top w:val="none" w:sz="0" w:space="0" w:color="auto"/>
            <w:left w:val="none" w:sz="0" w:space="0" w:color="auto"/>
            <w:bottom w:val="none" w:sz="0" w:space="0" w:color="auto"/>
            <w:right w:val="none" w:sz="0" w:space="0" w:color="auto"/>
          </w:divBdr>
        </w:div>
        <w:div w:id="521943586">
          <w:marLeft w:val="0"/>
          <w:marRight w:val="0"/>
          <w:marTop w:val="0"/>
          <w:marBottom w:val="0"/>
          <w:divBdr>
            <w:top w:val="none" w:sz="0" w:space="0" w:color="auto"/>
            <w:left w:val="none" w:sz="0" w:space="0" w:color="auto"/>
            <w:bottom w:val="none" w:sz="0" w:space="0" w:color="auto"/>
            <w:right w:val="none" w:sz="0" w:space="0" w:color="auto"/>
          </w:divBdr>
        </w:div>
        <w:div w:id="1252591297">
          <w:marLeft w:val="0"/>
          <w:marRight w:val="0"/>
          <w:marTop w:val="0"/>
          <w:marBottom w:val="0"/>
          <w:divBdr>
            <w:top w:val="none" w:sz="0" w:space="0" w:color="auto"/>
            <w:left w:val="none" w:sz="0" w:space="0" w:color="auto"/>
            <w:bottom w:val="none" w:sz="0" w:space="0" w:color="auto"/>
            <w:right w:val="none" w:sz="0" w:space="0" w:color="auto"/>
          </w:divBdr>
          <w:divsChild>
            <w:div w:id="1192762335">
              <w:marLeft w:val="0"/>
              <w:marRight w:val="0"/>
              <w:marTop w:val="0"/>
              <w:marBottom w:val="0"/>
              <w:divBdr>
                <w:top w:val="none" w:sz="0" w:space="0" w:color="auto"/>
                <w:left w:val="none" w:sz="0" w:space="0" w:color="auto"/>
                <w:bottom w:val="none" w:sz="0" w:space="0" w:color="auto"/>
                <w:right w:val="none" w:sz="0" w:space="0" w:color="auto"/>
              </w:divBdr>
              <w:divsChild>
                <w:div w:id="497698229">
                  <w:marLeft w:val="0"/>
                  <w:marRight w:val="0"/>
                  <w:marTop w:val="0"/>
                  <w:marBottom w:val="0"/>
                  <w:divBdr>
                    <w:top w:val="none" w:sz="0" w:space="0" w:color="auto"/>
                    <w:left w:val="none" w:sz="0" w:space="0" w:color="auto"/>
                    <w:bottom w:val="none" w:sz="0" w:space="0" w:color="auto"/>
                    <w:right w:val="none" w:sz="0" w:space="0" w:color="auto"/>
                  </w:divBdr>
                  <w:divsChild>
                    <w:div w:id="434179304">
                      <w:marLeft w:val="0"/>
                      <w:marRight w:val="0"/>
                      <w:marTop w:val="0"/>
                      <w:marBottom w:val="0"/>
                      <w:divBdr>
                        <w:top w:val="none" w:sz="0" w:space="0" w:color="auto"/>
                        <w:left w:val="none" w:sz="0" w:space="0" w:color="auto"/>
                        <w:bottom w:val="none" w:sz="0" w:space="0" w:color="auto"/>
                        <w:right w:val="none" w:sz="0" w:space="0" w:color="auto"/>
                      </w:divBdr>
                      <w:divsChild>
                        <w:div w:id="1421638879">
                          <w:marLeft w:val="0"/>
                          <w:marRight w:val="0"/>
                          <w:marTop w:val="0"/>
                          <w:marBottom w:val="0"/>
                          <w:divBdr>
                            <w:top w:val="none" w:sz="0" w:space="0" w:color="auto"/>
                            <w:left w:val="none" w:sz="0" w:space="0" w:color="auto"/>
                            <w:bottom w:val="none" w:sz="0" w:space="0" w:color="auto"/>
                            <w:right w:val="none" w:sz="0" w:space="0" w:color="auto"/>
                          </w:divBdr>
                          <w:divsChild>
                            <w:div w:id="1476027451">
                              <w:marLeft w:val="0"/>
                              <w:marRight w:val="0"/>
                              <w:marTop w:val="0"/>
                              <w:marBottom w:val="0"/>
                              <w:divBdr>
                                <w:top w:val="none" w:sz="0" w:space="0" w:color="auto"/>
                                <w:left w:val="none" w:sz="0" w:space="0" w:color="auto"/>
                                <w:bottom w:val="none" w:sz="0" w:space="0" w:color="auto"/>
                                <w:right w:val="none" w:sz="0" w:space="0" w:color="auto"/>
                              </w:divBdr>
                              <w:divsChild>
                                <w:div w:id="280573888">
                                  <w:marLeft w:val="0"/>
                                  <w:marRight w:val="0"/>
                                  <w:marTop w:val="0"/>
                                  <w:marBottom w:val="0"/>
                                  <w:divBdr>
                                    <w:top w:val="none" w:sz="0" w:space="0" w:color="auto"/>
                                    <w:left w:val="none" w:sz="0" w:space="0" w:color="auto"/>
                                    <w:bottom w:val="none" w:sz="0" w:space="0" w:color="auto"/>
                                    <w:right w:val="none" w:sz="0" w:space="0" w:color="auto"/>
                                  </w:divBdr>
                                  <w:divsChild>
                                    <w:div w:id="1349521016">
                                      <w:marLeft w:val="0"/>
                                      <w:marRight w:val="0"/>
                                      <w:marTop w:val="0"/>
                                      <w:marBottom w:val="0"/>
                                      <w:divBdr>
                                        <w:top w:val="none" w:sz="0" w:space="0" w:color="auto"/>
                                        <w:left w:val="none" w:sz="0" w:space="0" w:color="auto"/>
                                        <w:bottom w:val="none" w:sz="0" w:space="0" w:color="auto"/>
                                        <w:right w:val="none" w:sz="0" w:space="0" w:color="auto"/>
                                      </w:divBdr>
                                      <w:divsChild>
                                        <w:div w:id="10393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510894">
      <w:bodyDiv w:val="1"/>
      <w:marLeft w:val="0"/>
      <w:marRight w:val="0"/>
      <w:marTop w:val="0"/>
      <w:marBottom w:val="0"/>
      <w:divBdr>
        <w:top w:val="none" w:sz="0" w:space="0" w:color="auto"/>
        <w:left w:val="none" w:sz="0" w:space="0" w:color="auto"/>
        <w:bottom w:val="none" w:sz="0" w:space="0" w:color="auto"/>
        <w:right w:val="none" w:sz="0" w:space="0" w:color="auto"/>
      </w:divBdr>
    </w:div>
    <w:div w:id="950822819">
      <w:bodyDiv w:val="1"/>
      <w:marLeft w:val="0"/>
      <w:marRight w:val="0"/>
      <w:marTop w:val="0"/>
      <w:marBottom w:val="0"/>
      <w:divBdr>
        <w:top w:val="none" w:sz="0" w:space="0" w:color="auto"/>
        <w:left w:val="none" w:sz="0" w:space="0" w:color="auto"/>
        <w:bottom w:val="none" w:sz="0" w:space="0" w:color="auto"/>
        <w:right w:val="none" w:sz="0" w:space="0" w:color="auto"/>
      </w:divBdr>
      <w:divsChild>
        <w:div w:id="2031253718">
          <w:marLeft w:val="0"/>
          <w:marRight w:val="0"/>
          <w:marTop w:val="0"/>
          <w:marBottom w:val="0"/>
          <w:divBdr>
            <w:top w:val="none" w:sz="0" w:space="0" w:color="auto"/>
            <w:left w:val="none" w:sz="0" w:space="0" w:color="auto"/>
            <w:bottom w:val="none" w:sz="0" w:space="0" w:color="auto"/>
            <w:right w:val="none" w:sz="0" w:space="0" w:color="auto"/>
          </w:divBdr>
        </w:div>
        <w:div w:id="1173226292">
          <w:marLeft w:val="0"/>
          <w:marRight w:val="0"/>
          <w:marTop w:val="0"/>
          <w:marBottom w:val="0"/>
          <w:divBdr>
            <w:top w:val="none" w:sz="0" w:space="0" w:color="auto"/>
            <w:left w:val="none" w:sz="0" w:space="0" w:color="auto"/>
            <w:bottom w:val="none" w:sz="0" w:space="0" w:color="auto"/>
            <w:right w:val="none" w:sz="0" w:space="0" w:color="auto"/>
          </w:divBdr>
        </w:div>
        <w:div w:id="1670016010">
          <w:marLeft w:val="0"/>
          <w:marRight w:val="0"/>
          <w:marTop w:val="0"/>
          <w:marBottom w:val="0"/>
          <w:divBdr>
            <w:top w:val="none" w:sz="0" w:space="0" w:color="auto"/>
            <w:left w:val="none" w:sz="0" w:space="0" w:color="auto"/>
            <w:bottom w:val="none" w:sz="0" w:space="0" w:color="auto"/>
            <w:right w:val="none" w:sz="0" w:space="0" w:color="auto"/>
          </w:divBdr>
        </w:div>
        <w:div w:id="1397823858">
          <w:marLeft w:val="0"/>
          <w:marRight w:val="0"/>
          <w:marTop w:val="0"/>
          <w:marBottom w:val="0"/>
          <w:divBdr>
            <w:top w:val="none" w:sz="0" w:space="0" w:color="auto"/>
            <w:left w:val="none" w:sz="0" w:space="0" w:color="auto"/>
            <w:bottom w:val="none" w:sz="0" w:space="0" w:color="auto"/>
            <w:right w:val="none" w:sz="0" w:space="0" w:color="auto"/>
          </w:divBdr>
        </w:div>
        <w:div w:id="897085989">
          <w:marLeft w:val="0"/>
          <w:marRight w:val="0"/>
          <w:marTop w:val="0"/>
          <w:marBottom w:val="0"/>
          <w:divBdr>
            <w:top w:val="none" w:sz="0" w:space="0" w:color="auto"/>
            <w:left w:val="none" w:sz="0" w:space="0" w:color="auto"/>
            <w:bottom w:val="none" w:sz="0" w:space="0" w:color="auto"/>
            <w:right w:val="none" w:sz="0" w:space="0" w:color="auto"/>
          </w:divBdr>
        </w:div>
        <w:div w:id="274404973">
          <w:marLeft w:val="0"/>
          <w:marRight w:val="0"/>
          <w:marTop w:val="0"/>
          <w:marBottom w:val="0"/>
          <w:divBdr>
            <w:top w:val="none" w:sz="0" w:space="0" w:color="auto"/>
            <w:left w:val="none" w:sz="0" w:space="0" w:color="auto"/>
            <w:bottom w:val="none" w:sz="0" w:space="0" w:color="auto"/>
            <w:right w:val="none" w:sz="0" w:space="0" w:color="auto"/>
          </w:divBdr>
        </w:div>
        <w:div w:id="1871454132">
          <w:marLeft w:val="0"/>
          <w:marRight w:val="0"/>
          <w:marTop w:val="0"/>
          <w:marBottom w:val="0"/>
          <w:divBdr>
            <w:top w:val="none" w:sz="0" w:space="0" w:color="auto"/>
            <w:left w:val="none" w:sz="0" w:space="0" w:color="auto"/>
            <w:bottom w:val="none" w:sz="0" w:space="0" w:color="auto"/>
            <w:right w:val="none" w:sz="0" w:space="0" w:color="auto"/>
          </w:divBdr>
        </w:div>
        <w:div w:id="1012562093">
          <w:marLeft w:val="0"/>
          <w:marRight w:val="0"/>
          <w:marTop w:val="0"/>
          <w:marBottom w:val="0"/>
          <w:divBdr>
            <w:top w:val="none" w:sz="0" w:space="0" w:color="auto"/>
            <w:left w:val="none" w:sz="0" w:space="0" w:color="auto"/>
            <w:bottom w:val="none" w:sz="0" w:space="0" w:color="auto"/>
            <w:right w:val="none" w:sz="0" w:space="0" w:color="auto"/>
          </w:divBdr>
        </w:div>
        <w:div w:id="663048601">
          <w:marLeft w:val="0"/>
          <w:marRight w:val="0"/>
          <w:marTop w:val="0"/>
          <w:marBottom w:val="0"/>
          <w:divBdr>
            <w:top w:val="none" w:sz="0" w:space="0" w:color="auto"/>
            <w:left w:val="none" w:sz="0" w:space="0" w:color="auto"/>
            <w:bottom w:val="none" w:sz="0" w:space="0" w:color="auto"/>
            <w:right w:val="none" w:sz="0" w:space="0" w:color="auto"/>
          </w:divBdr>
        </w:div>
        <w:div w:id="71391591">
          <w:marLeft w:val="0"/>
          <w:marRight w:val="0"/>
          <w:marTop w:val="0"/>
          <w:marBottom w:val="0"/>
          <w:divBdr>
            <w:top w:val="none" w:sz="0" w:space="0" w:color="auto"/>
            <w:left w:val="none" w:sz="0" w:space="0" w:color="auto"/>
            <w:bottom w:val="none" w:sz="0" w:space="0" w:color="auto"/>
            <w:right w:val="none" w:sz="0" w:space="0" w:color="auto"/>
          </w:divBdr>
        </w:div>
        <w:div w:id="1771703063">
          <w:marLeft w:val="0"/>
          <w:marRight w:val="0"/>
          <w:marTop w:val="0"/>
          <w:marBottom w:val="0"/>
          <w:divBdr>
            <w:top w:val="none" w:sz="0" w:space="0" w:color="auto"/>
            <w:left w:val="none" w:sz="0" w:space="0" w:color="auto"/>
            <w:bottom w:val="none" w:sz="0" w:space="0" w:color="auto"/>
            <w:right w:val="none" w:sz="0" w:space="0" w:color="auto"/>
          </w:divBdr>
        </w:div>
        <w:div w:id="1890527232">
          <w:marLeft w:val="0"/>
          <w:marRight w:val="0"/>
          <w:marTop w:val="0"/>
          <w:marBottom w:val="0"/>
          <w:divBdr>
            <w:top w:val="none" w:sz="0" w:space="0" w:color="auto"/>
            <w:left w:val="none" w:sz="0" w:space="0" w:color="auto"/>
            <w:bottom w:val="none" w:sz="0" w:space="0" w:color="auto"/>
            <w:right w:val="none" w:sz="0" w:space="0" w:color="auto"/>
          </w:divBdr>
        </w:div>
        <w:div w:id="288829027">
          <w:marLeft w:val="0"/>
          <w:marRight w:val="0"/>
          <w:marTop w:val="0"/>
          <w:marBottom w:val="0"/>
          <w:divBdr>
            <w:top w:val="none" w:sz="0" w:space="0" w:color="auto"/>
            <w:left w:val="none" w:sz="0" w:space="0" w:color="auto"/>
            <w:bottom w:val="none" w:sz="0" w:space="0" w:color="auto"/>
            <w:right w:val="none" w:sz="0" w:space="0" w:color="auto"/>
          </w:divBdr>
        </w:div>
        <w:div w:id="295378166">
          <w:marLeft w:val="0"/>
          <w:marRight w:val="0"/>
          <w:marTop w:val="0"/>
          <w:marBottom w:val="0"/>
          <w:divBdr>
            <w:top w:val="none" w:sz="0" w:space="0" w:color="auto"/>
            <w:left w:val="none" w:sz="0" w:space="0" w:color="auto"/>
            <w:bottom w:val="none" w:sz="0" w:space="0" w:color="auto"/>
            <w:right w:val="none" w:sz="0" w:space="0" w:color="auto"/>
          </w:divBdr>
        </w:div>
        <w:div w:id="672993392">
          <w:marLeft w:val="0"/>
          <w:marRight w:val="0"/>
          <w:marTop w:val="0"/>
          <w:marBottom w:val="0"/>
          <w:divBdr>
            <w:top w:val="none" w:sz="0" w:space="0" w:color="auto"/>
            <w:left w:val="none" w:sz="0" w:space="0" w:color="auto"/>
            <w:bottom w:val="none" w:sz="0" w:space="0" w:color="auto"/>
            <w:right w:val="none" w:sz="0" w:space="0" w:color="auto"/>
          </w:divBdr>
        </w:div>
        <w:div w:id="310212678">
          <w:marLeft w:val="0"/>
          <w:marRight w:val="0"/>
          <w:marTop w:val="0"/>
          <w:marBottom w:val="0"/>
          <w:divBdr>
            <w:top w:val="none" w:sz="0" w:space="0" w:color="auto"/>
            <w:left w:val="none" w:sz="0" w:space="0" w:color="auto"/>
            <w:bottom w:val="none" w:sz="0" w:space="0" w:color="auto"/>
            <w:right w:val="none" w:sz="0" w:space="0" w:color="auto"/>
          </w:divBdr>
        </w:div>
      </w:divsChild>
    </w:div>
    <w:div w:id="1051542368">
      <w:bodyDiv w:val="1"/>
      <w:marLeft w:val="0"/>
      <w:marRight w:val="0"/>
      <w:marTop w:val="0"/>
      <w:marBottom w:val="0"/>
      <w:divBdr>
        <w:top w:val="none" w:sz="0" w:space="0" w:color="auto"/>
        <w:left w:val="none" w:sz="0" w:space="0" w:color="auto"/>
        <w:bottom w:val="none" w:sz="0" w:space="0" w:color="auto"/>
        <w:right w:val="none" w:sz="0" w:space="0" w:color="auto"/>
      </w:divBdr>
      <w:divsChild>
        <w:div w:id="1987664978">
          <w:marLeft w:val="0"/>
          <w:marRight w:val="0"/>
          <w:marTop w:val="0"/>
          <w:marBottom w:val="0"/>
          <w:divBdr>
            <w:top w:val="none" w:sz="0" w:space="0" w:color="auto"/>
            <w:left w:val="none" w:sz="0" w:space="0" w:color="auto"/>
            <w:bottom w:val="none" w:sz="0" w:space="0" w:color="auto"/>
            <w:right w:val="none" w:sz="0" w:space="0" w:color="auto"/>
          </w:divBdr>
        </w:div>
        <w:div w:id="1758012510">
          <w:marLeft w:val="0"/>
          <w:marRight w:val="0"/>
          <w:marTop w:val="0"/>
          <w:marBottom w:val="0"/>
          <w:divBdr>
            <w:top w:val="none" w:sz="0" w:space="0" w:color="auto"/>
            <w:left w:val="none" w:sz="0" w:space="0" w:color="auto"/>
            <w:bottom w:val="none" w:sz="0" w:space="0" w:color="auto"/>
            <w:right w:val="none" w:sz="0" w:space="0" w:color="auto"/>
          </w:divBdr>
        </w:div>
        <w:div w:id="1301572826">
          <w:marLeft w:val="0"/>
          <w:marRight w:val="0"/>
          <w:marTop w:val="0"/>
          <w:marBottom w:val="0"/>
          <w:divBdr>
            <w:top w:val="none" w:sz="0" w:space="0" w:color="auto"/>
            <w:left w:val="none" w:sz="0" w:space="0" w:color="auto"/>
            <w:bottom w:val="none" w:sz="0" w:space="0" w:color="auto"/>
            <w:right w:val="none" w:sz="0" w:space="0" w:color="auto"/>
          </w:divBdr>
        </w:div>
        <w:div w:id="466707491">
          <w:marLeft w:val="0"/>
          <w:marRight w:val="0"/>
          <w:marTop w:val="0"/>
          <w:marBottom w:val="0"/>
          <w:divBdr>
            <w:top w:val="none" w:sz="0" w:space="0" w:color="auto"/>
            <w:left w:val="none" w:sz="0" w:space="0" w:color="auto"/>
            <w:bottom w:val="none" w:sz="0" w:space="0" w:color="auto"/>
            <w:right w:val="none" w:sz="0" w:space="0" w:color="auto"/>
          </w:divBdr>
        </w:div>
      </w:divsChild>
    </w:div>
    <w:div w:id="1083792839">
      <w:bodyDiv w:val="1"/>
      <w:marLeft w:val="0"/>
      <w:marRight w:val="0"/>
      <w:marTop w:val="0"/>
      <w:marBottom w:val="0"/>
      <w:divBdr>
        <w:top w:val="none" w:sz="0" w:space="0" w:color="auto"/>
        <w:left w:val="none" w:sz="0" w:space="0" w:color="auto"/>
        <w:bottom w:val="none" w:sz="0" w:space="0" w:color="auto"/>
        <w:right w:val="none" w:sz="0" w:space="0" w:color="auto"/>
      </w:divBdr>
    </w:div>
    <w:div w:id="1138494508">
      <w:bodyDiv w:val="1"/>
      <w:marLeft w:val="0"/>
      <w:marRight w:val="0"/>
      <w:marTop w:val="0"/>
      <w:marBottom w:val="0"/>
      <w:divBdr>
        <w:top w:val="none" w:sz="0" w:space="0" w:color="auto"/>
        <w:left w:val="none" w:sz="0" w:space="0" w:color="auto"/>
        <w:bottom w:val="none" w:sz="0" w:space="0" w:color="auto"/>
        <w:right w:val="none" w:sz="0" w:space="0" w:color="auto"/>
      </w:divBdr>
    </w:div>
    <w:div w:id="1198422980">
      <w:bodyDiv w:val="1"/>
      <w:marLeft w:val="0"/>
      <w:marRight w:val="0"/>
      <w:marTop w:val="0"/>
      <w:marBottom w:val="0"/>
      <w:divBdr>
        <w:top w:val="none" w:sz="0" w:space="0" w:color="auto"/>
        <w:left w:val="none" w:sz="0" w:space="0" w:color="auto"/>
        <w:bottom w:val="none" w:sz="0" w:space="0" w:color="auto"/>
        <w:right w:val="none" w:sz="0" w:space="0" w:color="auto"/>
      </w:divBdr>
    </w:div>
    <w:div w:id="1301230041">
      <w:bodyDiv w:val="1"/>
      <w:marLeft w:val="0"/>
      <w:marRight w:val="0"/>
      <w:marTop w:val="0"/>
      <w:marBottom w:val="0"/>
      <w:divBdr>
        <w:top w:val="none" w:sz="0" w:space="0" w:color="auto"/>
        <w:left w:val="none" w:sz="0" w:space="0" w:color="auto"/>
        <w:bottom w:val="none" w:sz="0" w:space="0" w:color="auto"/>
        <w:right w:val="none" w:sz="0" w:space="0" w:color="auto"/>
      </w:divBdr>
    </w:div>
    <w:div w:id="1315377796">
      <w:bodyDiv w:val="1"/>
      <w:marLeft w:val="0"/>
      <w:marRight w:val="0"/>
      <w:marTop w:val="0"/>
      <w:marBottom w:val="0"/>
      <w:divBdr>
        <w:top w:val="none" w:sz="0" w:space="0" w:color="auto"/>
        <w:left w:val="none" w:sz="0" w:space="0" w:color="auto"/>
        <w:bottom w:val="none" w:sz="0" w:space="0" w:color="auto"/>
        <w:right w:val="none" w:sz="0" w:space="0" w:color="auto"/>
      </w:divBdr>
      <w:divsChild>
        <w:div w:id="1187132075">
          <w:marLeft w:val="0"/>
          <w:marRight w:val="0"/>
          <w:marTop w:val="0"/>
          <w:marBottom w:val="0"/>
          <w:divBdr>
            <w:top w:val="none" w:sz="0" w:space="0" w:color="auto"/>
            <w:left w:val="none" w:sz="0" w:space="0" w:color="auto"/>
            <w:bottom w:val="none" w:sz="0" w:space="0" w:color="auto"/>
            <w:right w:val="none" w:sz="0" w:space="0" w:color="auto"/>
          </w:divBdr>
        </w:div>
        <w:div w:id="1712001850">
          <w:marLeft w:val="0"/>
          <w:marRight w:val="0"/>
          <w:marTop w:val="0"/>
          <w:marBottom w:val="0"/>
          <w:divBdr>
            <w:top w:val="none" w:sz="0" w:space="0" w:color="auto"/>
            <w:left w:val="none" w:sz="0" w:space="0" w:color="auto"/>
            <w:bottom w:val="none" w:sz="0" w:space="0" w:color="auto"/>
            <w:right w:val="none" w:sz="0" w:space="0" w:color="auto"/>
          </w:divBdr>
        </w:div>
        <w:div w:id="390084425">
          <w:marLeft w:val="0"/>
          <w:marRight w:val="0"/>
          <w:marTop w:val="0"/>
          <w:marBottom w:val="0"/>
          <w:divBdr>
            <w:top w:val="none" w:sz="0" w:space="0" w:color="auto"/>
            <w:left w:val="none" w:sz="0" w:space="0" w:color="auto"/>
            <w:bottom w:val="none" w:sz="0" w:space="0" w:color="auto"/>
            <w:right w:val="none" w:sz="0" w:space="0" w:color="auto"/>
          </w:divBdr>
        </w:div>
        <w:div w:id="158817040">
          <w:marLeft w:val="0"/>
          <w:marRight w:val="0"/>
          <w:marTop w:val="0"/>
          <w:marBottom w:val="0"/>
          <w:divBdr>
            <w:top w:val="none" w:sz="0" w:space="0" w:color="auto"/>
            <w:left w:val="none" w:sz="0" w:space="0" w:color="auto"/>
            <w:bottom w:val="none" w:sz="0" w:space="0" w:color="auto"/>
            <w:right w:val="none" w:sz="0" w:space="0" w:color="auto"/>
          </w:divBdr>
        </w:div>
        <w:div w:id="314726983">
          <w:marLeft w:val="0"/>
          <w:marRight w:val="0"/>
          <w:marTop w:val="0"/>
          <w:marBottom w:val="0"/>
          <w:divBdr>
            <w:top w:val="none" w:sz="0" w:space="0" w:color="auto"/>
            <w:left w:val="none" w:sz="0" w:space="0" w:color="auto"/>
            <w:bottom w:val="none" w:sz="0" w:space="0" w:color="auto"/>
            <w:right w:val="none" w:sz="0" w:space="0" w:color="auto"/>
          </w:divBdr>
        </w:div>
        <w:div w:id="1868637762">
          <w:marLeft w:val="0"/>
          <w:marRight w:val="0"/>
          <w:marTop w:val="0"/>
          <w:marBottom w:val="0"/>
          <w:divBdr>
            <w:top w:val="none" w:sz="0" w:space="0" w:color="auto"/>
            <w:left w:val="none" w:sz="0" w:space="0" w:color="auto"/>
            <w:bottom w:val="none" w:sz="0" w:space="0" w:color="auto"/>
            <w:right w:val="none" w:sz="0" w:space="0" w:color="auto"/>
          </w:divBdr>
        </w:div>
        <w:div w:id="888764632">
          <w:marLeft w:val="0"/>
          <w:marRight w:val="0"/>
          <w:marTop w:val="0"/>
          <w:marBottom w:val="0"/>
          <w:divBdr>
            <w:top w:val="none" w:sz="0" w:space="0" w:color="auto"/>
            <w:left w:val="none" w:sz="0" w:space="0" w:color="auto"/>
            <w:bottom w:val="none" w:sz="0" w:space="0" w:color="auto"/>
            <w:right w:val="none" w:sz="0" w:space="0" w:color="auto"/>
          </w:divBdr>
        </w:div>
        <w:div w:id="732969409">
          <w:marLeft w:val="0"/>
          <w:marRight w:val="0"/>
          <w:marTop w:val="0"/>
          <w:marBottom w:val="0"/>
          <w:divBdr>
            <w:top w:val="none" w:sz="0" w:space="0" w:color="auto"/>
            <w:left w:val="none" w:sz="0" w:space="0" w:color="auto"/>
            <w:bottom w:val="none" w:sz="0" w:space="0" w:color="auto"/>
            <w:right w:val="none" w:sz="0" w:space="0" w:color="auto"/>
          </w:divBdr>
        </w:div>
        <w:div w:id="842935535">
          <w:marLeft w:val="0"/>
          <w:marRight w:val="0"/>
          <w:marTop w:val="0"/>
          <w:marBottom w:val="0"/>
          <w:divBdr>
            <w:top w:val="none" w:sz="0" w:space="0" w:color="auto"/>
            <w:left w:val="none" w:sz="0" w:space="0" w:color="auto"/>
            <w:bottom w:val="none" w:sz="0" w:space="0" w:color="auto"/>
            <w:right w:val="none" w:sz="0" w:space="0" w:color="auto"/>
          </w:divBdr>
        </w:div>
        <w:div w:id="1385565978">
          <w:marLeft w:val="0"/>
          <w:marRight w:val="0"/>
          <w:marTop w:val="0"/>
          <w:marBottom w:val="0"/>
          <w:divBdr>
            <w:top w:val="none" w:sz="0" w:space="0" w:color="auto"/>
            <w:left w:val="none" w:sz="0" w:space="0" w:color="auto"/>
            <w:bottom w:val="none" w:sz="0" w:space="0" w:color="auto"/>
            <w:right w:val="none" w:sz="0" w:space="0" w:color="auto"/>
          </w:divBdr>
        </w:div>
        <w:div w:id="1952204062">
          <w:marLeft w:val="0"/>
          <w:marRight w:val="0"/>
          <w:marTop w:val="0"/>
          <w:marBottom w:val="0"/>
          <w:divBdr>
            <w:top w:val="none" w:sz="0" w:space="0" w:color="auto"/>
            <w:left w:val="none" w:sz="0" w:space="0" w:color="auto"/>
            <w:bottom w:val="none" w:sz="0" w:space="0" w:color="auto"/>
            <w:right w:val="none" w:sz="0" w:space="0" w:color="auto"/>
          </w:divBdr>
        </w:div>
        <w:div w:id="761997820">
          <w:marLeft w:val="0"/>
          <w:marRight w:val="0"/>
          <w:marTop w:val="0"/>
          <w:marBottom w:val="0"/>
          <w:divBdr>
            <w:top w:val="none" w:sz="0" w:space="0" w:color="auto"/>
            <w:left w:val="none" w:sz="0" w:space="0" w:color="auto"/>
            <w:bottom w:val="none" w:sz="0" w:space="0" w:color="auto"/>
            <w:right w:val="none" w:sz="0" w:space="0" w:color="auto"/>
          </w:divBdr>
        </w:div>
        <w:div w:id="1138188202">
          <w:marLeft w:val="0"/>
          <w:marRight w:val="0"/>
          <w:marTop w:val="0"/>
          <w:marBottom w:val="0"/>
          <w:divBdr>
            <w:top w:val="none" w:sz="0" w:space="0" w:color="auto"/>
            <w:left w:val="none" w:sz="0" w:space="0" w:color="auto"/>
            <w:bottom w:val="none" w:sz="0" w:space="0" w:color="auto"/>
            <w:right w:val="none" w:sz="0" w:space="0" w:color="auto"/>
          </w:divBdr>
        </w:div>
        <w:div w:id="524103936">
          <w:marLeft w:val="0"/>
          <w:marRight w:val="0"/>
          <w:marTop w:val="0"/>
          <w:marBottom w:val="0"/>
          <w:divBdr>
            <w:top w:val="none" w:sz="0" w:space="0" w:color="auto"/>
            <w:left w:val="none" w:sz="0" w:space="0" w:color="auto"/>
            <w:bottom w:val="none" w:sz="0" w:space="0" w:color="auto"/>
            <w:right w:val="none" w:sz="0" w:space="0" w:color="auto"/>
          </w:divBdr>
        </w:div>
        <w:div w:id="1368988927">
          <w:marLeft w:val="0"/>
          <w:marRight w:val="0"/>
          <w:marTop w:val="0"/>
          <w:marBottom w:val="0"/>
          <w:divBdr>
            <w:top w:val="none" w:sz="0" w:space="0" w:color="auto"/>
            <w:left w:val="none" w:sz="0" w:space="0" w:color="auto"/>
            <w:bottom w:val="none" w:sz="0" w:space="0" w:color="auto"/>
            <w:right w:val="none" w:sz="0" w:space="0" w:color="auto"/>
          </w:divBdr>
        </w:div>
        <w:div w:id="1698695421">
          <w:marLeft w:val="0"/>
          <w:marRight w:val="0"/>
          <w:marTop w:val="0"/>
          <w:marBottom w:val="0"/>
          <w:divBdr>
            <w:top w:val="none" w:sz="0" w:space="0" w:color="auto"/>
            <w:left w:val="none" w:sz="0" w:space="0" w:color="auto"/>
            <w:bottom w:val="none" w:sz="0" w:space="0" w:color="auto"/>
            <w:right w:val="none" w:sz="0" w:space="0" w:color="auto"/>
          </w:divBdr>
        </w:div>
        <w:div w:id="1824153765">
          <w:marLeft w:val="0"/>
          <w:marRight w:val="0"/>
          <w:marTop w:val="0"/>
          <w:marBottom w:val="0"/>
          <w:divBdr>
            <w:top w:val="none" w:sz="0" w:space="0" w:color="auto"/>
            <w:left w:val="none" w:sz="0" w:space="0" w:color="auto"/>
            <w:bottom w:val="none" w:sz="0" w:space="0" w:color="auto"/>
            <w:right w:val="none" w:sz="0" w:space="0" w:color="auto"/>
          </w:divBdr>
        </w:div>
        <w:div w:id="1070428121">
          <w:marLeft w:val="0"/>
          <w:marRight w:val="0"/>
          <w:marTop w:val="0"/>
          <w:marBottom w:val="0"/>
          <w:divBdr>
            <w:top w:val="none" w:sz="0" w:space="0" w:color="auto"/>
            <w:left w:val="none" w:sz="0" w:space="0" w:color="auto"/>
            <w:bottom w:val="none" w:sz="0" w:space="0" w:color="auto"/>
            <w:right w:val="none" w:sz="0" w:space="0" w:color="auto"/>
          </w:divBdr>
        </w:div>
        <w:div w:id="233470410">
          <w:marLeft w:val="0"/>
          <w:marRight w:val="0"/>
          <w:marTop w:val="0"/>
          <w:marBottom w:val="0"/>
          <w:divBdr>
            <w:top w:val="none" w:sz="0" w:space="0" w:color="auto"/>
            <w:left w:val="none" w:sz="0" w:space="0" w:color="auto"/>
            <w:bottom w:val="none" w:sz="0" w:space="0" w:color="auto"/>
            <w:right w:val="none" w:sz="0" w:space="0" w:color="auto"/>
          </w:divBdr>
        </w:div>
        <w:div w:id="1460880865">
          <w:marLeft w:val="0"/>
          <w:marRight w:val="0"/>
          <w:marTop w:val="0"/>
          <w:marBottom w:val="0"/>
          <w:divBdr>
            <w:top w:val="none" w:sz="0" w:space="0" w:color="auto"/>
            <w:left w:val="none" w:sz="0" w:space="0" w:color="auto"/>
            <w:bottom w:val="none" w:sz="0" w:space="0" w:color="auto"/>
            <w:right w:val="none" w:sz="0" w:space="0" w:color="auto"/>
          </w:divBdr>
        </w:div>
        <w:div w:id="1415862322">
          <w:marLeft w:val="0"/>
          <w:marRight w:val="0"/>
          <w:marTop w:val="0"/>
          <w:marBottom w:val="0"/>
          <w:divBdr>
            <w:top w:val="none" w:sz="0" w:space="0" w:color="auto"/>
            <w:left w:val="none" w:sz="0" w:space="0" w:color="auto"/>
            <w:bottom w:val="none" w:sz="0" w:space="0" w:color="auto"/>
            <w:right w:val="none" w:sz="0" w:space="0" w:color="auto"/>
          </w:divBdr>
        </w:div>
        <w:div w:id="208500019">
          <w:marLeft w:val="0"/>
          <w:marRight w:val="0"/>
          <w:marTop w:val="0"/>
          <w:marBottom w:val="0"/>
          <w:divBdr>
            <w:top w:val="none" w:sz="0" w:space="0" w:color="auto"/>
            <w:left w:val="none" w:sz="0" w:space="0" w:color="auto"/>
            <w:bottom w:val="none" w:sz="0" w:space="0" w:color="auto"/>
            <w:right w:val="none" w:sz="0" w:space="0" w:color="auto"/>
          </w:divBdr>
        </w:div>
        <w:div w:id="1555576877">
          <w:marLeft w:val="0"/>
          <w:marRight w:val="0"/>
          <w:marTop w:val="0"/>
          <w:marBottom w:val="0"/>
          <w:divBdr>
            <w:top w:val="none" w:sz="0" w:space="0" w:color="auto"/>
            <w:left w:val="none" w:sz="0" w:space="0" w:color="auto"/>
            <w:bottom w:val="none" w:sz="0" w:space="0" w:color="auto"/>
            <w:right w:val="none" w:sz="0" w:space="0" w:color="auto"/>
          </w:divBdr>
        </w:div>
        <w:div w:id="703823551">
          <w:marLeft w:val="0"/>
          <w:marRight w:val="0"/>
          <w:marTop w:val="0"/>
          <w:marBottom w:val="0"/>
          <w:divBdr>
            <w:top w:val="none" w:sz="0" w:space="0" w:color="auto"/>
            <w:left w:val="none" w:sz="0" w:space="0" w:color="auto"/>
            <w:bottom w:val="none" w:sz="0" w:space="0" w:color="auto"/>
            <w:right w:val="none" w:sz="0" w:space="0" w:color="auto"/>
          </w:divBdr>
        </w:div>
        <w:div w:id="195432612">
          <w:marLeft w:val="0"/>
          <w:marRight w:val="0"/>
          <w:marTop w:val="0"/>
          <w:marBottom w:val="0"/>
          <w:divBdr>
            <w:top w:val="none" w:sz="0" w:space="0" w:color="auto"/>
            <w:left w:val="none" w:sz="0" w:space="0" w:color="auto"/>
            <w:bottom w:val="none" w:sz="0" w:space="0" w:color="auto"/>
            <w:right w:val="none" w:sz="0" w:space="0" w:color="auto"/>
          </w:divBdr>
        </w:div>
        <w:div w:id="2046363545">
          <w:marLeft w:val="0"/>
          <w:marRight w:val="0"/>
          <w:marTop w:val="0"/>
          <w:marBottom w:val="0"/>
          <w:divBdr>
            <w:top w:val="none" w:sz="0" w:space="0" w:color="auto"/>
            <w:left w:val="none" w:sz="0" w:space="0" w:color="auto"/>
            <w:bottom w:val="none" w:sz="0" w:space="0" w:color="auto"/>
            <w:right w:val="none" w:sz="0" w:space="0" w:color="auto"/>
          </w:divBdr>
        </w:div>
        <w:div w:id="242880219">
          <w:marLeft w:val="0"/>
          <w:marRight w:val="0"/>
          <w:marTop w:val="0"/>
          <w:marBottom w:val="0"/>
          <w:divBdr>
            <w:top w:val="none" w:sz="0" w:space="0" w:color="auto"/>
            <w:left w:val="none" w:sz="0" w:space="0" w:color="auto"/>
            <w:bottom w:val="none" w:sz="0" w:space="0" w:color="auto"/>
            <w:right w:val="none" w:sz="0" w:space="0" w:color="auto"/>
          </w:divBdr>
        </w:div>
        <w:div w:id="1682925410">
          <w:marLeft w:val="0"/>
          <w:marRight w:val="0"/>
          <w:marTop w:val="0"/>
          <w:marBottom w:val="0"/>
          <w:divBdr>
            <w:top w:val="none" w:sz="0" w:space="0" w:color="auto"/>
            <w:left w:val="none" w:sz="0" w:space="0" w:color="auto"/>
            <w:bottom w:val="none" w:sz="0" w:space="0" w:color="auto"/>
            <w:right w:val="none" w:sz="0" w:space="0" w:color="auto"/>
          </w:divBdr>
        </w:div>
      </w:divsChild>
    </w:div>
    <w:div w:id="1419254841">
      <w:bodyDiv w:val="1"/>
      <w:marLeft w:val="0"/>
      <w:marRight w:val="0"/>
      <w:marTop w:val="0"/>
      <w:marBottom w:val="0"/>
      <w:divBdr>
        <w:top w:val="none" w:sz="0" w:space="0" w:color="auto"/>
        <w:left w:val="none" w:sz="0" w:space="0" w:color="auto"/>
        <w:bottom w:val="none" w:sz="0" w:space="0" w:color="auto"/>
        <w:right w:val="none" w:sz="0" w:space="0" w:color="auto"/>
      </w:divBdr>
    </w:div>
    <w:div w:id="1490094945">
      <w:bodyDiv w:val="1"/>
      <w:marLeft w:val="0"/>
      <w:marRight w:val="0"/>
      <w:marTop w:val="0"/>
      <w:marBottom w:val="0"/>
      <w:divBdr>
        <w:top w:val="none" w:sz="0" w:space="0" w:color="auto"/>
        <w:left w:val="none" w:sz="0" w:space="0" w:color="auto"/>
        <w:bottom w:val="none" w:sz="0" w:space="0" w:color="auto"/>
        <w:right w:val="none" w:sz="0" w:space="0" w:color="auto"/>
      </w:divBdr>
    </w:div>
    <w:div w:id="1543638758">
      <w:bodyDiv w:val="1"/>
      <w:marLeft w:val="0"/>
      <w:marRight w:val="0"/>
      <w:marTop w:val="0"/>
      <w:marBottom w:val="0"/>
      <w:divBdr>
        <w:top w:val="none" w:sz="0" w:space="0" w:color="auto"/>
        <w:left w:val="none" w:sz="0" w:space="0" w:color="auto"/>
        <w:bottom w:val="none" w:sz="0" w:space="0" w:color="auto"/>
        <w:right w:val="none" w:sz="0" w:space="0" w:color="auto"/>
      </w:divBdr>
    </w:div>
    <w:div w:id="1618365908">
      <w:bodyDiv w:val="1"/>
      <w:marLeft w:val="0"/>
      <w:marRight w:val="0"/>
      <w:marTop w:val="0"/>
      <w:marBottom w:val="0"/>
      <w:divBdr>
        <w:top w:val="none" w:sz="0" w:space="0" w:color="auto"/>
        <w:left w:val="none" w:sz="0" w:space="0" w:color="auto"/>
        <w:bottom w:val="none" w:sz="0" w:space="0" w:color="auto"/>
        <w:right w:val="none" w:sz="0" w:space="0" w:color="auto"/>
      </w:divBdr>
    </w:div>
    <w:div w:id="1631519428">
      <w:bodyDiv w:val="1"/>
      <w:marLeft w:val="0"/>
      <w:marRight w:val="0"/>
      <w:marTop w:val="0"/>
      <w:marBottom w:val="0"/>
      <w:divBdr>
        <w:top w:val="none" w:sz="0" w:space="0" w:color="auto"/>
        <w:left w:val="none" w:sz="0" w:space="0" w:color="auto"/>
        <w:bottom w:val="none" w:sz="0" w:space="0" w:color="auto"/>
        <w:right w:val="none" w:sz="0" w:space="0" w:color="auto"/>
      </w:divBdr>
    </w:div>
    <w:div w:id="1666783521">
      <w:bodyDiv w:val="1"/>
      <w:marLeft w:val="0"/>
      <w:marRight w:val="0"/>
      <w:marTop w:val="0"/>
      <w:marBottom w:val="0"/>
      <w:divBdr>
        <w:top w:val="none" w:sz="0" w:space="0" w:color="auto"/>
        <w:left w:val="none" w:sz="0" w:space="0" w:color="auto"/>
        <w:bottom w:val="none" w:sz="0" w:space="0" w:color="auto"/>
        <w:right w:val="none" w:sz="0" w:space="0" w:color="auto"/>
      </w:divBdr>
    </w:div>
    <w:div w:id="1738432843">
      <w:bodyDiv w:val="1"/>
      <w:marLeft w:val="0"/>
      <w:marRight w:val="0"/>
      <w:marTop w:val="0"/>
      <w:marBottom w:val="0"/>
      <w:divBdr>
        <w:top w:val="none" w:sz="0" w:space="0" w:color="auto"/>
        <w:left w:val="none" w:sz="0" w:space="0" w:color="auto"/>
        <w:bottom w:val="none" w:sz="0" w:space="0" w:color="auto"/>
        <w:right w:val="none" w:sz="0" w:space="0" w:color="auto"/>
      </w:divBdr>
      <w:divsChild>
        <w:div w:id="943658561">
          <w:marLeft w:val="0"/>
          <w:marRight w:val="0"/>
          <w:marTop w:val="0"/>
          <w:marBottom w:val="0"/>
          <w:divBdr>
            <w:top w:val="none" w:sz="0" w:space="0" w:color="auto"/>
            <w:left w:val="none" w:sz="0" w:space="0" w:color="auto"/>
            <w:bottom w:val="none" w:sz="0" w:space="0" w:color="auto"/>
            <w:right w:val="none" w:sz="0" w:space="0" w:color="auto"/>
          </w:divBdr>
        </w:div>
        <w:div w:id="1007753758">
          <w:marLeft w:val="0"/>
          <w:marRight w:val="0"/>
          <w:marTop w:val="0"/>
          <w:marBottom w:val="0"/>
          <w:divBdr>
            <w:top w:val="none" w:sz="0" w:space="0" w:color="auto"/>
            <w:left w:val="none" w:sz="0" w:space="0" w:color="auto"/>
            <w:bottom w:val="none" w:sz="0" w:space="0" w:color="auto"/>
            <w:right w:val="none" w:sz="0" w:space="0" w:color="auto"/>
          </w:divBdr>
        </w:div>
        <w:div w:id="2052000901">
          <w:marLeft w:val="0"/>
          <w:marRight w:val="0"/>
          <w:marTop w:val="0"/>
          <w:marBottom w:val="0"/>
          <w:divBdr>
            <w:top w:val="none" w:sz="0" w:space="0" w:color="auto"/>
            <w:left w:val="none" w:sz="0" w:space="0" w:color="auto"/>
            <w:bottom w:val="none" w:sz="0" w:space="0" w:color="auto"/>
            <w:right w:val="none" w:sz="0" w:space="0" w:color="auto"/>
          </w:divBdr>
        </w:div>
      </w:divsChild>
    </w:div>
    <w:div w:id="1779526263">
      <w:bodyDiv w:val="1"/>
      <w:marLeft w:val="0"/>
      <w:marRight w:val="0"/>
      <w:marTop w:val="0"/>
      <w:marBottom w:val="0"/>
      <w:divBdr>
        <w:top w:val="none" w:sz="0" w:space="0" w:color="auto"/>
        <w:left w:val="none" w:sz="0" w:space="0" w:color="auto"/>
        <w:bottom w:val="none" w:sz="0" w:space="0" w:color="auto"/>
        <w:right w:val="none" w:sz="0" w:space="0" w:color="auto"/>
      </w:divBdr>
    </w:div>
    <w:div w:id="1868450686">
      <w:bodyDiv w:val="1"/>
      <w:marLeft w:val="0"/>
      <w:marRight w:val="0"/>
      <w:marTop w:val="0"/>
      <w:marBottom w:val="0"/>
      <w:divBdr>
        <w:top w:val="none" w:sz="0" w:space="0" w:color="auto"/>
        <w:left w:val="none" w:sz="0" w:space="0" w:color="auto"/>
        <w:bottom w:val="none" w:sz="0" w:space="0" w:color="auto"/>
        <w:right w:val="none" w:sz="0" w:space="0" w:color="auto"/>
      </w:divBdr>
      <w:divsChild>
        <w:div w:id="1481843310">
          <w:marLeft w:val="0"/>
          <w:marRight w:val="0"/>
          <w:marTop w:val="0"/>
          <w:marBottom w:val="0"/>
          <w:divBdr>
            <w:top w:val="none" w:sz="0" w:space="0" w:color="auto"/>
            <w:left w:val="none" w:sz="0" w:space="0" w:color="auto"/>
            <w:bottom w:val="none" w:sz="0" w:space="0" w:color="auto"/>
            <w:right w:val="none" w:sz="0" w:space="0" w:color="auto"/>
          </w:divBdr>
        </w:div>
        <w:div w:id="1542791782">
          <w:marLeft w:val="0"/>
          <w:marRight w:val="0"/>
          <w:marTop w:val="0"/>
          <w:marBottom w:val="0"/>
          <w:divBdr>
            <w:top w:val="none" w:sz="0" w:space="0" w:color="auto"/>
            <w:left w:val="none" w:sz="0" w:space="0" w:color="auto"/>
            <w:bottom w:val="none" w:sz="0" w:space="0" w:color="auto"/>
            <w:right w:val="none" w:sz="0" w:space="0" w:color="auto"/>
          </w:divBdr>
        </w:div>
        <w:div w:id="114663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Catherine</dc:creator>
  <cp:keywords/>
  <dc:description/>
  <cp:lastModifiedBy>McCartin, Catherine</cp:lastModifiedBy>
  <cp:revision>6</cp:revision>
  <dcterms:created xsi:type="dcterms:W3CDTF">2018-07-15T06:40:00Z</dcterms:created>
  <dcterms:modified xsi:type="dcterms:W3CDTF">2018-07-24T02:22:00Z</dcterms:modified>
</cp:coreProperties>
</file>